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15" w:rsidRPr="00765F32" w:rsidRDefault="00F3587D" w:rsidP="00DA6FD3">
      <w:pPr>
        <w:jc w:val="center"/>
        <w:rPr>
          <w:b/>
        </w:rPr>
      </w:pPr>
      <w:r>
        <w:rPr>
          <w:b/>
        </w:rPr>
        <w:t xml:space="preserve">КОНТРАКТ </w:t>
      </w:r>
      <w:r w:rsidR="00E85738">
        <w:rPr>
          <w:b/>
        </w:rPr>
        <w:t xml:space="preserve">№ </w:t>
      </w:r>
      <w:r w:rsidR="00CD69F3" w:rsidRPr="00CD69F3">
        <w:rPr>
          <w:b/>
        </w:rPr>
        <w:t>0153300000321000</w:t>
      </w:r>
      <w:r w:rsidR="00CD69F3">
        <w:rPr>
          <w:b/>
        </w:rPr>
        <w:t>108-30</w:t>
      </w:r>
    </w:p>
    <w:p w:rsidR="00272715" w:rsidRPr="00765F32" w:rsidRDefault="00272715" w:rsidP="00DA6FD3">
      <w:pPr>
        <w:rPr>
          <w:color w:val="FF0000"/>
        </w:rPr>
      </w:pPr>
    </w:p>
    <w:p w:rsidR="00272715" w:rsidRPr="00765F32" w:rsidRDefault="00272715" w:rsidP="00DA6FD3">
      <w:r w:rsidRPr="00765F32">
        <w:t xml:space="preserve">г. Бузулук                                                                                               </w:t>
      </w:r>
      <w:r w:rsidR="00EF58BD">
        <w:t xml:space="preserve">   </w:t>
      </w:r>
      <w:r w:rsidR="007926B1">
        <w:t xml:space="preserve"> </w:t>
      </w:r>
      <w:r w:rsidR="00B07D3B">
        <w:t xml:space="preserve">    </w:t>
      </w:r>
      <w:r w:rsidR="007926B1">
        <w:t xml:space="preserve">   </w:t>
      </w:r>
      <w:r w:rsidR="00EF58BD">
        <w:t xml:space="preserve"> </w:t>
      </w:r>
      <w:r w:rsidRPr="00765F32">
        <w:t>«</w:t>
      </w:r>
      <w:r w:rsidR="00F01C09">
        <w:rPr>
          <w:u w:val="single"/>
        </w:rPr>
        <w:t>10</w:t>
      </w:r>
      <w:r w:rsidRPr="00765F32">
        <w:t>» ____</w:t>
      </w:r>
      <w:r w:rsidR="00F01C09">
        <w:rPr>
          <w:u w:val="single"/>
        </w:rPr>
        <w:t>01</w:t>
      </w:r>
      <w:r w:rsidRPr="00765F32">
        <w:t>____ 20</w:t>
      </w:r>
      <w:r w:rsidR="00812AA2">
        <w:t>2</w:t>
      </w:r>
      <w:r w:rsidR="00F01C09">
        <w:t>2</w:t>
      </w:r>
      <w:r w:rsidR="00EF58BD">
        <w:t xml:space="preserve"> года</w:t>
      </w:r>
    </w:p>
    <w:p w:rsidR="00272715" w:rsidRPr="00765F32" w:rsidRDefault="00272715" w:rsidP="00DA6FD3"/>
    <w:p w:rsidR="00272715" w:rsidRPr="00765F32" w:rsidRDefault="008258A4" w:rsidP="00DA6FD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8A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 города Бузулука «Детский сад № 30», именуемое в дальнейшем «Заказчик» в лице заведующего Васильевой Марины Сергеевны, действующего на основании Устава, с одной стороны, и Общество с ограниченной ответственностью «Комбинат школьного питания «Подросток», именуемое в дальнейшем «Исполнитель», в лице генерального директора Попцова Сергея Борисовича, действующего на основании Устава, с другой стороны, вместе именуемые «Стороны», руководствуясь Федеральным законом</w:t>
      </w:r>
      <w:proofErr w:type="gramEnd"/>
      <w:r w:rsidRPr="008258A4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8258A4">
        <w:rPr>
          <w:rFonts w:ascii="Times New Roman" w:hAnsi="Times New Roman" w:cs="Times New Roman"/>
          <w:sz w:val="24"/>
          <w:szCs w:val="24"/>
        </w:rPr>
        <w:t>44-ФЗ от 05.04.2013 «О контрактной системе в сфере закупок товаров, работ, услуг для обеспечения государственных и муниципальных нужд», и на основании Протокола рассмотрения единственной заявки на участие в электронном аукционе № 0153300000321000</w:t>
      </w:r>
      <w:r w:rsidR="00CD69F3">
        <w:rPr>
          <w:rFonts w:ascii="Times New Roman" w:hAnsi="Times New Roman" w:cs="Times New Roman"/>
          <w:sz w:val="24"/>
          <w:szCs w:val="24"/>
        </w:rPr>
        <w:t>108-1 от 22</w:t>
      </w:r>
      <w:r w:rsidRPr="008258A4">
        <w:rPr>
          <w:rFonts w:ascii="Times New Roman" w:hAnsi="Times New Roman" w:cs="Times New Roman"/>
          <w:sz w:val="24"/>
          <w:szCs w:val="24"/>
        </w:rPr>
        <w:t>.</w:t>
      </w:r>
      <w:r w:rsidR="00CD69F3">
        <w:rPr>
          <w:rFonts w:ascii="Times New Roman" w:hAnsi="Times New Roman" w:cs="Times New Roman"/>
          <w:sz w:val="24"/>
          <w:szCs w:val="24"/>
        </w:rPr>
        <w:t>12</w:t>
      </w:r>
      <w:r w:rsidRPr="008258A4">
        <w:rPr>
          <w:rFonts w:ascii="Times New Roman" w:hAnsi="Times New Roman" w:cs="Times New Roman"/>
          <w:sz w:val="24"/>
          <w:szCs w:val="24"/>
        </w:rPr>
        <w:t>.2021 года Единой комиссии по осуществлению закупок товаров, работ, услуг для обеспечения муниципальных нужд города Бузулука заключили настоящий контракт</w:t>
      </w:r>
      <w:r w:rsidR="00272715" w:rsidRPr="00780DCE">
        <w:rPr>
          <w:rFonts w:ascii="Times New Roman" w:hAnsi="Times New Roman" w:cs="Times New Roman"/>
          <w:sz w:val="24"/>
          <w:szCs w:val="24"/>
        </w:rPr>
        <w:t xml:space="preserve"> (ИКЗ </w:t>
      </w:r>
      <w:r w:rsidR="00CE29F6" w:rsidRPr="00CE29F6">
        <w:rPr>
          <w:rFonts w:ascii="Times New Roman" w:hAnsi="Times New Roman" w:cs="Times New Roman"/>
          <w:sz w:val="24"/>
          <w:szCs w:val="24"/>
        </w:rPr>
        <w:t>213560300962056030100100110015629244</w:t>
      </w:r>
      <w:r w:rsidR="00272715" w:rsidRPr="00780DCE">
        <w:rPr>
          <w:rFonts w:ascii="Times New Roman" w:hAnsi="Times New Roman" w:cs="Times New Roman"/>
          <w:sz w:val="24"/>
          <w:szCs w:val="24"/>
        </w:rPr>
        <w:t xml:space="preserve">), </w:t>
      </w:r>
      <w:r w:rsidR="00272715" w:rsidRPr="00765F32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  <w:proofErr w:type="gramEnd"/>
    </w:p>
    <w:p w:rsidR="00272715" w:rsidRPr="00765F32" w:rsidRDefault="00272715" w:rsidP="00DA6FD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72715" w:rsidRPr="00765F32" w:rsidRDefault="00272715" w:rsidP="00DA6FD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65F32">
        <w:rPr>
          <w:b/>
          <w:color w:val="000000"/>
        </w:rPr>
        <w:t>1. ПРЕДМЕТ КОНТРАКТА</w:t>
      </w:r>
    </w:p>
    <w:p w:rsidR="00272715" w:rsidRPr="00765F32" w:rsidRDefault="00272715" w:rsidP="00DA6F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765F32">
        <w:rPr>
          <w:rFonts w:ascii="Times New Roman" w:hAnsi="Times New Roman" w:cs="Times New Roman"/>
          <w:sz w:val="24"/>
          <w:szCs w:val="24"/>
        </w:rPr>
        <w:t xml:space="preserve"> Исполнитель обязуется оказывать услуги по организации общественного питания воспитанников в муниципальном дошкольном образовательном учреждении, а Заказчик обязуется принять и оплатить надлежащим образом оказанные услуги.</w:t>
      </w:r>
    </w:p>
    <w:p w:rsidR="00272715" w:rsidRPr="00765F32" w:rsidRDefault="002A570B" w:rsidP="00DA6F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Объем оказываемых услуг определяется исходя из технического задан</w:t>
      </w:r>
      <w:r w:rsidR="007946F6">
        <w:rPr>
          <w:rFonts w:ascii="Times New Roman" w:hAnsi="Times New Roman" w:cs="Times New Roman"/>
          <w:sz w:val="24"/>
          <w:szCs w:val="24"/>
        </w:rPr>
        <w:t>ия (Приложение к контракту)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264" w:rsidRDefault="00272715" w:rsidP="00621660">
      <w:pPr>
        <w:jc w:val="both"/>
      </w:pPr>
      <w:r w:rsidRPr="00765F32">
        <w:t xml:space="preserve">1.3. Место оказания услуг: </w:t>
      </w:r>
      <w:r w:rsidR="00B11264">
        <w:t>Оренбу</w:t>
      </w:r>
      <w:r w:rsidR="00621660">
        <w:t xml:space="preserve">ргская область, город Бузулук, </w:t>
      </w:r>
      <w:r w:rsidR="00621660" w:rsidRPr="00621660">
        <w:t>4 микрорайон, дом 39</w:t>
      </w:r>
      <w:r w:rsidR="00621660">
        <w:t>.</w:t>
      </w:r>
    </w:p>
    <w:p w:rsidR="00621660" w:rsidRPr="007C509E" w:rsidRDefault="00621660" w:rsidP="00621660"/>
    <w:p w:rsidR="00272715" w:rsidRPr="00765F32" w:rsidRDefault="00272715" w:rsidP="00DA6FD3">
      <w:pPr>
        <w:ind w:firstLine="709"/>
        <w:jc w:val="center"/>
        <w:rPr>
          <w:b/>
        </w:rPr>
      </w:pPr>
      <w:r w:rsidRPr="00765F32">
        <w:rPr>
          <w:b/>
        </w:rPr>
        <w:t>2. УСЛОВИЯ ОКАЗАНИЯ УСЛУГ</w:t>
      </w:r>
    </w:p>
    <w:p w:rsidR="00272715" w:rsidRPr="00765F32" w:rsidRDefault="00272715" w:rsidP="00DA6FD3">
      <w:pPr>
        <w:tabs>
          <w:tab w:val="left" w:pos="3740"/>
        </w:tabs>
        <w:autoSpaceDE w:val="0"/>
        <w:autoSpaceDN w:val="0"/>
        <w:adjustRightInd w:val="0"/>
        <w:jc w:val="both"/>
      </w:pPr>
      <w:r w:rsidRPr="00765F32">
        <w:t xml:space="preserve">2.1. Услуги, предусмотренные настоящим контрактом, оказываются в сроки: </w:t>
      </w:r>
      <w:r w:rsidR="00CD4C61">
        <w:rPr>
          <w:lang w:val="en-US"/>
        </w:rPr>
        <w:t>c</w:t>
      </w:r>
      <w:r w:rsidR="00CD4C61" w:rsidRPr="00CD4C61">
        <w:t xml:space="preserve"> </w:t>
      </w:r>
      <w:r w:rsidR="00CD4C61">
        <w:t>даты подписания контракта</w:t>
      </w:r>
      <w:r w:rsidRPr="00765F32">
        <w:t xml:space="preserve"> по </w:t>
      </w:r>
      <w:r w:rsidR="00262EB1">
        <w:t>31.12</w:t>
      </w:r>
      <w:r w:rsidR="00447582">
        <w:t>.202</w:t>
      </w:r>
      <w:r w:rsidR="00EF58BD">
        <w:t>2</w:t>
      </w:r>
      <w:r w:rsidRPr="00765F32">
        <w:t xml:space="preserve">, ежедневно, кроме выходных, праздничных дней. </w:t>
      </w:r>
    </w:p>
    <w:p w:rsidR="00272715" w:rsidRPr="00765F32" w:rsidRDefault="00272715" w:rsidP="00DA6FD3">
      <w:pPr>
        <w:tabs>
          <w:tab w:val="left" w:pos="3740"/>
        </w:tabs>
        <w:autoSpaceDE w:val="0"/>
        <w:autoSpaceDN w:val="0"/>
        <w:adjustRightInd w:val="0"/>
        <w:jc w:val="both"/>
      </w:pPr>
      <w:r w:rsidRPr="00765F32">
        <w:t xml:space="preserve">Оказание услуг </w:t>
      </w:r>
      <w:r w:rsidRPr="00F17580">
        <w:t>осуществляется ежедневно в соответствии</w:t>
      </w:r>
      <w:r w:rsidRPr="00765F32">
        <w:t xml:space="preserve"> с Режимом питания воспитанников, кроме выходных, праздничных дней, а также иных дней, когда учреждение Заказчика не функционирует по причине проведения ремонтных работ, чрезвычайных ситуаций, а также по иным причинам.</w:t>
      </w:r>
    </w:p>
    <w:p w:rsidR="00272715" w:rsidRPr="00765F32" w:rsidRDefault="00272715" w:rsidP="00DA6FD3">
      <w:pPr>
        <w:tabs>
          <w:tab w:val="left" w:pos="3740"/>
        </w:tabs>
        <w:autoSpaceDE w:val="0"/>
        <w:autoSpaceDN w:val="0"/>
        <w:adjustRightInd w:val="0"/>
      </w:pPr>
    </w:p>
    <w:p w:rsidR="00272715" w:rsidRPr="00765F32" w:rsidRDefault="00272715" w:rsidP="00DA6FD3">
      <w:pPr>
        <w:tabs>
          <w:tab w:val="left" w:pos="3740"/>
        </w:tabs>
        <w:autoSpaceDE w:val="0"/>
        <w:autoSpaceDN w:val="0"/>
        <w:adjustRightInd w:val="0"/>
        <w:jc w:val="center"/>
        <w:rPr>
          <w:b/>
        </w:rPr>
      </w:pPr>
      <w:r w:rsidRPr="00765F32">
        <w:rPr>
          <w:b/>
        </w:rPr>
        <w:t>3. ЦЕНА УСЛУГ И ПОРЯДОК ИХ ОПЛАТЫ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  <w:rPr>
          <w:rFonts w:eastAsia="Calibri"/>
        </w:rPr>
      </w:pPr>
      <w:r w:rsidRPr="00765F32">
        <w:t xml:space="preserve">3.1. Цена настоящего контракта составляет </w:t>
      </w:r>
      <w:r w:rsidR="00CD69F3" w:rsidRPr="00CD69F3">
        <w:t>4 247 550 (Четыре миллиона двести сорок семь тысяч пятьсот пятьдесят) рублей 00 копеек</w:t>
      </w:r>
      <w:r w:rsidRPr="00765F32">
        <w:t xml:space="preserve">. Цена </w:t>
      </w:r>
      <w:r w:rsidRPr="00473238">
        <w:t xml:space="preserve">настоящего контракта определена в соответствии с суммой местного бюджета, </w:t>
      </w:r>
      <w:r w:rsidR="00EF58BD">
        <w:t>внебюджетными средствами на 2022</w:t>
      </w:r>
      <w:r w:rsidR="00262EB1">
        <w:t>, 202</w:t>
      </w:r>
      <w:r w:rsidR="00EF58BD">
        <w:t>3</w:t>
      </w:r>
      <w:r w:rsidR="000734AE" w:rsidRPr="00473238">
        <w:t xml:space="preserve"> </w:t>
      </w:r>
      <w:r w:rsidR="00473238" w:rsidRPr="00473238">
        <w:t>год</w:t>
      </w:r>
      <w:r w:rsidRPr="00473238">
        <w:t xml:space="preserve">. </w:t>
      </w:r>
      <w:r w:rsidRPr="00473238">
        <w:rPr>
          <w:rFonts w:eastAsia="Calibri"/>
        </w:rPr>
        <w:t xml:space="preserve">Цена контракта является твердой и определяется на весь срок исполнения </w:t>
      </w:r>
      <w:r w:rsidRPr="00765F32">
        <w:rPr>
          <w:rFonts w:eastAsia="Calibri"/>
        </w:rPr>
        <w:t>контракта.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rPr>
          <w:rFonts w:eastAsia="Calibri"/>
        </w:rPr>
        <w:t xml:space="preserve">3.2. </w:t>
      </w:r>
      <w:proofErr w:type="gramStart"/>
      <w:r w:rsidRPr="00765F32">
        <w:t>В случае если Контракт будет заключен с юридическим или физическим лицом, в том числе зарегистрированным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будет уменьшена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</w:t>
      </w:r>
      <w:proofErr w:type="gramEnd"/>
      <w:r w:rsidRPr="00765F32">
        <w:t xml:space="preserve">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3.3. Цена контракта включает в себя все расходы, связанные с исполнением настоящего контракта:</w:t>
      </w:r>
      <w:r w:rsidRPr="00765F32">
        <w:rPr>
          <w:color w:val="000000"/>
        </w:rPr>
        <w:t xml:space="preserve"> стоимость услуг, продуктов питания, тары, упаковки и маркировки, расходы на ежедневное приготовление, погрузку и доставку </w:t>
      </w:r>
      <w:r>
        <w:rPr>
          <w:color w:val="000000"/>
        </w:rPr>
        <w:t>продуктов</w:t>
      </w:r>
      <w:r w:rsidRPr="00765F32">
        <w:rPr>
          <w:color w:val="000000"/>
        </w:rPr>
        <w:t xml:space="preserve">, оплату всех видов налогов, пошлин и сборов, </w:t>
      </w:r>
      <w:r w:rsidRPr="00765F32">
        <w:t>заработную плату работников Исполнителя, т.е. является конечной.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3.4. </w:t>
      </w:r>
      <w:r w:rsidR="00447582" w:rsidRPr="00765F32">
        <w:t xml:space="preserve">Расчеты производятся по безналичному расчету путем перечисления денежных средств на расчетный счет Исполнителя на основании подписанного сторонами акта оказанных услуг </w:t>
      </w:r>
      <w:r w:rsidR="00447582">
        <w:t xml:space="preserve">в течение 30 (тридцати) дней </w:t>
      </w:r>
      <w:proofErr w:type="gramStart"/>
      <w:r w:rsidR="00447582">
        <w:t>с даты</w:t>
      </w:r>
      <w:proofErr w:type="gramEnd"/>
      <w:r w:rsidR="00447582">
        <w:t xml:space="preserve"> его </w:t>
      </w:r>
      <w:r w:rsidR="00447582" w:rsidRPr="00765F32">
        <w:t>подписания Заказчиком</w:t>
      </w:r>
      <w:r w:rsidR="00447582">
        <w:t>.</w:t>
      </w:r>
    </w:p>
    <w:p w:rsidR="009F2928" w:rsidRDefault="009F2928" w:rsidP="00DA6FD3">
      <w:pPr>
        <w:ind w:firstLine="709"/>
        <w:jc w:val="center"/>
        <w:rPr>
          <w:b/>
        </w:rPr>
      </w:pPr>
    </w:p>
    <w:p w:rsidR="00272715" w:rsidRPr="00765F32" w:rsidRDefault="00272715" w:rsidP="00DA6FD3">
      <w:pPr>
        <w:ind w:firstLine="709"/>
        <w:jc w:val="center"/>
        <w:rPr>
          <w:b/>
        </w:rPr>
      </w:pPr>
      <w:r w:rsidRPr="00765F32">
        <w:rPr>
          <w:b/>
        </w:rPr>
        <w:t>4. ОБЯЗАТЕЛЬСТВА СТОРОН</w:t>
      </w:r>
    </w:p>
    <w:p w:rsidR="00272715" w:rsidRPr="00765F32" w:rsidRDefault="00272715" w:rsidP="00DA6FD3">
      <w:pPr>
        <w:autoSpaceDE w:val="0"/>
        <w:autoSpaceDN w:val="0"/>
        <w:adjustRightInd w:val="0"/>
      </w:pPr>
      <w:r w:rsidRPr="00765F32">
        <w:t>4.1.</w:t>
      </w:r>
      <w:r w:rsidR="009F2928">
        <w:t xml:space="preserve"> </w:t>
      </w:r>
      <w:r w:rsidRPr="00765F32">
        <w:t>Исполнитель обязан: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lastRenderedPageBreak/>
        <w:t>- самостоятельно в полном объеме оказывать Услуги, предусмотренные настоящим контрактом;</w:t>
      </w:r>
    </w:p>
    <w:p w:rsidR="00272715" w:rsidRPr="0078261A" w:rsidRDefault="00272715" w:rsidP="00DA6FD3">
      <w:pPr>
        <w:autoSpaceDE w:val="0"/>
        <w:autoSpaceDN w:val="0"/>
        <w:adjustRightInd w:val="0"/>
        <w:jc w:val="both"/>
      </w:pPr>
      <w:r w:rsidRPr="00765F32">
        <w:t>- обеспечить рациональное и качественное питание, а также его безопасность для здоровья воспитанников Заказчика</w:t>
      </w:r>
      <w:r>
        <w:t>,</w:t>
      </w:r>
      <w:r w:rsidRPr="00765F32">
        <w:t xml:space="preserve"> в </w:t>
      </w:r>
      <w:r w:rsidRPr="0078261A">
        <w:t xml:space="preserve">соответствии с </w:t>
      </w:r>
      <w:r w:rsidR="00353CD6" w:rsidRPr="00C5279A">
        <w:rPr>
          <w:bCs/>
        </w:rPr>
        <w:t xml:space="preserve">СанПиН 2.3/2.4.3590-20 </w:t>
      </w:r>
      <w:r w:rsidR="00353CD6" w:rsidRPr="00C14762">
        <w:rPr>
          <w:bCs/>
        </w:rPr>
        <w:t>«</w:t>
      </w:r>
      <w:r w:rsidR="00353CD6" w:rsidRPr="00C14762">
        <w:rPr>
          <w:spacing w:val="2"/>
          <w:kern w:val="36"/>
        </w:rPr>
        <w:t>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РФ от 27.10.2020 № 32</w:t>
      </w:r>
      <w:r w:rsidRPr="00C14762">
        <w:t>, Методическими рекомендациями МР 2.4.5.0131-18.2.4.5 Гигиена детей и подростков. Детское питание. Практические аспекты организации рационального питания детей и</w:t>
      </w:r>
      <w:r w:rsidRPr="0078261A">
        <w:t xml:space="preserve"> подростков, организация мониторинга питания. Методические рекомендации»</w:t>
      </w:r>
      <w:r>
        <w:t>;</w:t>
      </w:r>
    </w:p>
    <w:p w:rsidR="00272715" w:rsidRPr="0071003D" w:rsidRDefault="00272715" w:rsidP="00DA6FD3">
      <w:pPr>
        <w:autoSpaceDE w:val="0"/>
        <w:autoSpaceDN w:val="0"/>
        <w:adjustRightInd w:val="0"/>
        <w:jc w:val="both"/>
      </w:pPr>
      <w:r w:rsidRPr="0078261A">
        <w:t xml:space="preserve">-  представить в письменной форме Заказчику необходимую информацию (ФИО, контактный телефон) о работнике Исполнителя, </w:t>
      </w:r>
      <w:r w:rsidRPr="0071003D">
        <w:t>ответственном за организацию питания воспитанников в дошкольном учреждении;</w:t>
      </w:r>
    </w:p>
    <w:p w:rsidR="00272715" w:rsidRPr="0071003D" w:rsidRDefault="00272715" w:rsidP="00DA6FD3">
      <w:pPr>
        <w:autoSpaceDE w:val="0"/>
        <w:autoSpaceDN w:val="0"/>
        <w:adjustRightInd w:val="0"/>
        <w:jc w:val="both"/>
      </w:pPr>
      <w:proofErr w:type="gramStart"/>
      <w:r w:rsidRPr="0071003D">
        <w:t xml:space="preserve">- представить Заказчику на утверждение примерное меню на организацию питания воспитанников Заказчика, рассчитанное не менее чем на 2 недели (далее – примерное меню), с учетом рекомендуемых среднесуточных норм питания в дошкольном учреждении, установленных </w:t>
      </w:r>
      <w:r w:rsidR="00353CD6" w:rsidRPr="0071003D">
        <w:rPr>
          <w:bCs/>
        </w:rPr>
        <w:t>СанПиН 2.3/2.4.3590-20 «</w:t>
      </w:r>
      <w:r w:rsidR="00353CD6" w:rsidRPr="0071003D">
        <w:rPr>
          <w:spacing w:val="2"/>
          <w:kern w:val="36"/>
        </w:rPr>
        <w:t>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РФ от 27.10.2020 № 32</w:t>
      </w:r>
      <w:r w:rsidRPr="0071003D">
        <w:t>,  в соответствии с приказом Министерства здравоохранения и социального</w:t>
      </w:r>
      <w:proofErr w:type="gramEnd"/>
      <w:r w:rsidRPr="0071003D">
        <w:t xml:space="preserve"> развития РФ и Министерства образования и науки РФ от 11.03.2012 № 213н/178. Меню не должно допускать повторения одних и тех же блюд или кулинарных изделий в один и тот же день или смежные дни;</w:t>
      </w:r>
    </w:p>
    <w:p w:rsidR="00272715" w:rsidRPr="00473238" w:rsidRDefault="00272715" w:rsidP="00DA6FD3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71003D">
        <w:rPr>
          <w:shd w:val="clear" w:color="auto" w:fill="FFFFFF"/>
        </w:rPr>
        <w:t>- соблюдать санитарно-эпидемиологические</w:t>
      </w:r>
      <w:r w:rsidRPr="00473238">
        <w:rPr>
          <w:shd w:val="clear" w:color="auto" w:fill="FFFFFF"/>
        </w:rPr>
        <w:t xml:space="preserve"> требования, которые обеспечивают санитарно-микробиологическую и санитарно-химическую безопасность питания детей дошкольного возраста и пищевую ценность рациона, достаточную для нормального развития организма ребенка дошкольного возраста;</w:t>
      </w:r>
    </w:p>
    <w:p w:rsidR="00272715" w:rsidRPr="00473238" w:rsidRDefault="00272715" w:rsidP="00DA6FD3">
      <w:pPr>
        <w:autoSpaceDE w:val="0"/>
        <w:autoSpaceDN w:val="0"/>
        <w:adjustRightInd w:val="0"/>
        <w:jc w:val="both"/>
      </w:pPr>
      <w:r w:rsidRPr="00473238">
        <w:t xml:space="preserve">-  на основании утвержденного примерного меню составлять меню-требование с указанием выхода блюд для детей разного возраста. Меню – требование составлять с учетом требований </w:t>
      </w:r>
      <w:r w:rsidR="00353CD6" w:rsidRPr="00C5279A">
        <w:rPr>
          <w:bCs/>
        </w:rPr>
        <w:t>СанПиН 2.3/2.4.3590-20</w:t>
      </w:r>
      <w:r w:rsidRPr="00473238">
        <w:t xml:space="preserve">; 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строго соблюдать требования </w:t>
      </w:r>
      <w:r w:rsidR="00353CD6" w:rsidRPr="00C5279A">
        <w:rPr>
          <w:bCs/>
        </w:rPr>
        <w:t xml:space="preserve">СанПиН 2.3/2.4.3590-20 </w:t>
      </w:r>
      <w:r w:rsidRPr="00765F32">
        <w:t>в части использования оборудования пищеблока, инвентаря и посуды, условий хранения, приготовления и реализации пищевых продуктов и кулинарных изделий, к составлению меню, к перевозке и приему в дошкольные организации пищевых продуктов;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своевременно снабжать Заказчика необходимыми продовольственными товарами, сырьем, полуфабрикатами в соответствии с меню, в объеме необходимом для организации питания воспитанников дошкольного учреждения, для отбора суточной пробы готовой продукции;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транспортировку пищевых продуктов проводить в условиях, обеспечивающих их сохранность, целостность и предохраняющих от загрязнения. Осуществлять доставку продуктов питания Заказчику</w:t>
      </w:r>
      <w:r>
        <w:t>,</w:t>
      </w:r>
      <w:r w:rsidRPr="00765F32">
        <w:t xml:space="preserve"> в соответствии с </w:t>
      </w:r>
      <w:r w:rsidR="00353CD6" w:rsidRPr="00C5279A">
        <w:rPr>
          <w:bCs/>
        </w:rPr>
        <w:t>СанПиН 2.3/2.4.3590-20</w:t>
      </w:r>
      <w:r w:rsidRPr="00765F32">
        <w:t>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использовать при оказании услуг продукты питания, качество которых подтверждается сертификатами соответствия, декларациями о соответствии, ветеринарными сопроводительными документами, а также иными документами, предусмотренными законодательством РФ;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пищевые продукты хранить в соответствии с условиями хранения и сроками годности, устанавливаемыми предприятием – изготовителем в соответствии с нормативно-технической документацией и с соблюдением </w:t>
      </w:r>
      <w:r w:rsidR="00353CD6" w:rsidRPr="00C5279A">
        <w:rPr>
          <w:bCs/>
        </w:rPr>
        <w:t>СанПиН 2.3/2.4.3590-20</w:t>
      </w:r>
      <w:r w:rsidRPr="00765F32">
        <w:t>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при кулинарной обработке пищевых продуктов соблюдать требования </w:t>
      </w:r>
      <w:r w:rsidR="00353CD6" w:rsidRPr="00C5279A">
        <w:rPr>
          <w:bCs/>
        </w:rPr>
        <w:t xml:space="preserve">СанПиН 2.3/2.4.3590-20 </w:t>
      </w:r>
      <w:r w:rsidRPr="00765F32">
        <w:t xml:space="preserve"> к технологическим процессам приготовления блюд;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на каждое блюдо завести технологическую карту. Технологические карты должны быть оформлены в соответствии с </w:t>
      </w:r>
      <w:r w:rsidR="00353CD6" w:rsidRPr="00C5279A">
        <w:rPr>
          <w:bCs/>
        </w:rPr>
        <w:t>СанПиН 2.3/2.4.3590-20</w:t>
      </w:r>
      <w:r w:rsidRPr="00765F32">
        <w:t>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выдачу готовой пищи осуществлять только после снятия пробы </w:t>
      </w:r>
      <w:proofErr w:type="spellStart"/>
      <w:r w:rsidRPr="00765F32">
        <w:t>бракеражной</w:t>
      </w:r>
      <w:proofErr w:type="spellEnd"/>
      <w:r w:rsidRPr="00765F32">
        <w:t xml:space="preserve"> комиссией, осуществляющей </w:t>
      </w:r>
      <w:proofErr w:type="gramStart"/>
      <w:r w:rsidRPr="00765F32">
        <w:t>контроль за</w:t>
      </w:r>
      <w:proofErr w:type="gramEnd"/>
      <w:r w:rsidRPr="00765F32">
        <w:t xml:space="preserve"> готовой продукцией, утвержденной Заказчиком (пробу снимают непосредственно из емкостей, в которых пища готовится) и в соответствии с режимом питания воспитанников Заказчика, установленным </w:t>
      </w:r>
      <w:r w:rsidR="00F3587D">
        <w:t>техническим заданием (Приложение к контракту)</w:t>
      </w:r>
      <w:r w:rsidRPr="00765F32">
        <w:t>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proofErr w:type="gramStart"/>
      <w:r w:rsidRPr="00765F32">
        <w:t xml:space="preserve">- обеспечить использование предоставленных Заказчиком помещений, оборудования, столовой и кухонной посуды, силовой электроэнергии, освещения, отопления, горячей и холодной воды строго в соответствии с их целевым назначением - для организации общественного питания воспитанников Заказчика с соблюдением установленных санитарных правил и технических, эксплуатационных и противопожарных требований, правильную эксплуатацию технологического, холодильного, </w:t>
      </w:r>
      <w:r w:rsidRPr="00765F32">
        <w:lastRenderedPageBreak/>
        <w:t>торгово-кассового и другого оборудования и поддержание его в исправном (рабочем) состоянии, самостоятельно устраняя неисправности</w:t>
      </w:r>
      <w:proofErr w:type="gramEnd"/>
      <w:r w:rsidRPr="00765F32">
        <w:t xml:space="preserve"> оборудования.  Следить за экономным расходованием силовой электроэнергии, освещения, отопления, горячей и холодной воды;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при несоответствии требованиям нормативных и технических документов имущества, предоставляемого Заказчиком, сообщить об этом Заказчику в письменной форме в течение 1 рабочего дня с момента установления соответствующих обстоятельств;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обеспечивать нормальное функционирование пищеблока Заказчика силами работников Исполнителя. </w:t>
      </w:r>
      <w:proofErr w:type="gramStart"/>
      <w:r w:rsidRPr="00765F32">
        <w:t>На весь срок оказания услуг по настоящему Контракту укомплектовывать пищеблок Заказчика квалифицированными кадрами, имеющими медицинские книжки установленного образца на каждого из них с результатами медицинских осмотров, в т.ч. лабораторных обследований, и отметкой о прохождении профессиональной гигиенической подготовки, прошедшими санитарно-гигиеническое обучение, обучение и инструктаж по охране труда, проверку знаний требований охраны труда, специальную подготовку по организации питания и приготовлению продукции</w:t>
      </w:r>
      <w:proofErr w:type="gramEnd"/>
      <w:r w:rsidRPr="00765F32">
        <w:t xml:space="preserve"> для детей;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производить обучение работников правилам эксплуатации технологического и холодильного оборудования;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производить возмещение суммы нанесенного ущерба в результате неправильной его эксплуатации работниками Исполнителя на основании технического заключения специализированной организации;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своевременно обеспечивать обязательные медицинские и профилактические осмотры, профессиональную гигиеническую подготовку и аттестацию работников;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обеспечивать пищеблок необходимыми моющими и дезинфекционными средствами;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предоставлять возможность беспрепятственного доступа в пищеблок дошкольного </w:t>
      </w:r>
      <w:proofErr w:type="gramStart"/>
      <w:r w:rsidRPr="00765F32">
        <w:t>учреждения представителей Управления образования администрации</w:t>
      </w:r>
      <w:proofErr w:type="gramEnd"/>
      <w:r w:rsidRPr="00765F32">
        <w:t xml:space="preserve"> г. Бузулука, а также контролирующих государственных органов для проведения проверки за соблюдением условий контракта в части качества и безопасности продукции, сырья и продовольствия, предназначенных для организации питания воспитанников Заказчика, а также качества оказания услуг по настоящему контракту;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за свой счет устранять замечания надзорных органов по качеству и соответствию нормам питания в случае, если нарушения допущены по вине исполнителя Услуги; 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-осуществлять вывоз мусора с пищеблоков;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4.2. Исполнитель имеет право: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запрашивать и получать у Заказчика документацию и информацию необходимую для выполнения настоящего контракта;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информировать Заказчика о форме оказания услуг, о предполагаемых изменениях и последствиях которые могут возникнуть у Заказчика в ходе или в результате оказания услуг.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добровольно выплатить сумму штрафных санкций.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4.3. Исполнителю запрещено: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proofErr w:type="gramStart"/>
      <w:r w:rsidRPr="00765F32">
        <w:t>- готовить на технологическом оборудовании пищеблоков дошкольного учреждения продукцию, не входящую в утвержденное Заказчиком цикличного меню;</w:t>
      </w:r>
      <w:proofErr w:type="gramEnd"/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продавать и хранить на пищеблоках дошкольного учреждения любую продукцию, не входящую в утвержденное Заказчиком меню.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4.4. Заказчик обязан: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  - предоставить Исполнителю производственные помещения и оборудование в целях беспрепятственного оказания услуг по организации питания воспитанников на срок действия настоящего контракта;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обеспечить назначение лиц, ответственных за организацию питания в образовательных учреждениях;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 - утвердить состав </w:t>
      </w:r>
      <w:proofErr w:type="spellStart"/>
      <w:r w:rsidRPr="00765F32">
        <w:t>бракеражной</w:t>
      </w:r>
      <w:proofErr w:type="spellEnd"/>
      <w:r w:rsidRPr="00765F32">
        <w:t xml:space="preserve"> комиссии, включив в ее состав представителей администрации дошкольного учреждения, медицинского работника (по согласованию с работодателем данного работника) и работника Исполнителя;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 - утвердить руководителем дошкольного учреждения примерное меню, представленное Исполнителем;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обеспечить пищеблок технологическим, холодильным оборудованием, кухонным инвентарем, кухонной посудой. Обеспечить предоставление и оплату расходов в соответствии с установленными нормами по электроэнергии, освещению, отоплению, горячей и холодной воде, </w:t>
      </w:r>
      <w:r w:rsidRPr="00765F32">
        <w:lastRenderedPageBreak/>
        <w:t xml:space="preserve">связанных с организацией питания воспитанников Заказчика, при условии предоставления данных видов коммунальных услуг </w:t>
      </w:r>
      <w:proofErr w:type="spellStart"/>
      <w:r w:rsidRPr="00765F32">
        <w:t>ресурсоснабжающими</w:t>
      </w:r>
      <w:proofErr w:type="spellEnd"/>
      <w:r w:rsidRPr="00765F32">
        <w:t xml:space="preserve"> организациями;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обеспечить осуществление ответственным работником проверку качества пищевых продуктов (бракераж сырых продуктов), поступающих Заказчику от Исполнителя с внесением записи в специальном журнале. Не допускать к приему пищевые продукты без сопроводительных документов, с истекшим сроком годности и признаками порчи;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-выдачу готовой пищи осуществлять только после снятия пробы (пробу снимают непосредственно из емкостей, в которых готовится пища). Оценку качества блюд проводит </w:t>
      </w:r>
      <w:proofErr w:type="spellStart"/>
      <w:r w:rsidRPr="00765F32">
        <w:t>бракеражная</w:t>
      </w:r>
      <w:proofErr w:type="spellEnd"/>
      <w:r w:rsidRPr="00765F32">
        <w:t xml:space="preserve"> комиссия. Результат бракеража регистрируется в «Журнале бракеража готовой кулинарной продукции» в соответствии </w:t>
      </w:r>
      <w:proofErr w:type="gramStart"/>
      <w:r w:rsidRPr="00765F32">
        <w:t>в</w:t>
      </w:r>
      <w:proofErr w:type="gramEnd"/>
      <w:r w:rsidRPr="00765F32">
        <w:t xml:space="preserve"> рекомендуемой формой; 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при нарушении технологии приготовления пищи, а также в случае неготовности блюда допускать его к выдаче только после устранения работником Исполнителя выявленных кулинарных недостатков; 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осуществлять контроль и надзор за объемом и качеством оказываемых услуг, соблюдением сроков их выполнения, не вмешиваясь в оперативно-хозяйственную деятельность Исполнителя. При необходимости для проведения проверки привлекать компетентные организации;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при поступлении от Исполнителя информации о наличии в пищеблоке дошкольного учреждения оборудования, которое не соответствует требованиям нормативных и технических документов, предпринимать меры по осуществлению замены оборудования. Сообщать Исполнителю о сроках замены оборудования на пищеблоке Заказчика. Проводить поверку и клеймение </w:t>
      </w:r>
      <w:proofErr w:type="spellStart"/>
      <w:r w:rsidRPr="00765F32">
        <w:t>весоизмерительного</w:t>
      </w:r>
      <w:proofErr w:type="spellEnd"/>
      <w:r w:rsidRPr="00765F32">
        <w:t xml:space="preserve"> оборудования;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содержать подъездные пути к местам разгрузки в надлежащем состоянии, своевременно очищать их от мусора и снега;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вести учет количества воспитанников, получающих питание в учреждениях Заказчика путем заполнения табеля учета посещаемости воспитанников.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4.5. Заказчик вправе: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осуществлять </w:t>
      </w:r>
      <w:proofErr w:type="gramStart"/>
      <w:r w:rsidRPr="00765F32">
        <w:t>контроль за</w:t>
      </w:r>
      <w:proofErr w:type="gramEnd"/>
      <w:r w:rsidRPr="00765F32">
        <w:t xml:space="preserve"> исполнением условий контракта Исполнителем в целях охраны и укрепления здоровья воспитанников дошкольного учреждения, в том числе за соблюдением сроков (графика) оказания Услуг, не вмешиваясь при этом в оперативно-хозяйственную деятельность Исполнителя;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proofErr w:type="gramStart"/>
      <w:r w:rsidRPr="00765F32">
        <w:t>- осуществлять контроль за качеством поступающей в образовательное учреждение продукции и ее возврат, в случае нарушения действующих государственных стандартов и технологических нормативов, технических условий, действующих правил и норм пожарной безопасности и производственной санитарии согласно требованиям Са</w:t>
      </w:r>
      <w:r w:rsidR="00BA2B70">
        <w:t>нПиН,</w:t>
      </w:r>
      <w:r w:rsidRPr="00765F32">
        <w:t xml:space="preserve">  нормативными требованиями охраны труда и другими правилами и нормативными документами, предъявляемыми к организации общественного питания детей;</w:t>
      </w:r>
      <w:proofErr w:type="gramEnd"/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>- принять решение о проведении экспертизы результатов исполнения Исполнителем обязательств по настоящему контракту на предмет соответствия оказанной услуги и /или представленной отчетной документации требованиям и условиям настоящего контракта. Согласие Исполнителя на проведение экспертизы и его участие в проведении экспертизы не требуется. В случае</w:t>
      </w:r>
      <w:proofErr w:type="gramStart"/>
      <w:r w:rsidRPr="00765F32">
        <w:t>,</w:t>
      </w:r>
      <w:proofErr w:type="gramEnd"/>
      <w:r w:rsidRPr="00765F32">
        <w:t xml:space="preserve"> если по результату экспертизы будет установлено нарушение Исполнителем условий контракта Исполнитель возмещает Заказчику понесенные расходы на экспертизу;</w:t>
      </w:r>
    </w:p>
    <w:p w:rsidR="00272715" w:rsidRPr="00765F32" w:rsidRDefault="00272715" w:rsidP="00DA6FD3">
      <w:pPr>
        <w:autoSpaceDE w:val="0"/>
        <w:autoSpaceDN w:val="0"/>
        <w:adjustRightInd w:val="0"/>
        <w:jc w:val="both"/>
      </w:pPr>
      <w:r w:rsidRPr="00765F32">
        <w:t xml:space="preserve">- осуществлять ежедневный контроль качества приготовленных Исполнителем блюд для воспитанников дошкольного учреждения. </w:t>
      </w:r>
    </w:p>
    <w:p w:rsidR="00272715" w:rsidRDefault="00272715" w:rsidP="00DA6FD3">
      <w:pPr>
        <w:autoSpaceDE w:val="0"/>
        <w:autoSpaceDN w:val="0"/>
        <w:adjustRightInd w:val="0"/>
        <w:ind w:firstLine="709"/>
      </w:pPr>
    </w:p>
    <w:p w:rsidR="00272715" w:rsidRPr="00765F32" w:rsidRDefault="00AC31F7" w:rsidP="00DA6FD3">
      <w:pPr>
        <w:jc w:val="center"/>
        <w:rPr>
          <w:b/>
        </w:rPr>
      </w:pPr>
      <w:r>
        <w:rPr>
          <w:b/>
        </w:rPr>
        <w:t>5. СДАЧА-ПРИЕМКА УСЛУГ</w:t>
      </w:r>
    </w:p>
    <w:p w:rsidR="00272715" w:rsidRPr="00765F32" w:rsidRDefault="00272715" w:rsidP="00DA6FD3">
      <w:pPr>
        <w:jc w:val="both"/>
      </w:pPr>
      <w:r w:rsidRPr="00765F32">
        <w:t xml:space="preserve">5.1. Ежемесячно, до 10 числа месяца, следующего </w:t>
      </w:r>
      <w:proofErr w:type="gramStart"/>
      <w:r w:rsidRPr="00765F32">
        <w:t>за</w:t>
      </w:r>
      <w:proofErr w:type="gramEnd"/>
      <w:r w:rsidRPr="00765F32">
        <w:t xml:space="preserve"> </w:t>
      </w:r>
      <w:proofErr w:type="gramStart"/>
      <w:r w:rsidRPr="00765F32">
        <w:t>отчетным</w:t>
      </w:r>
      <w:proofErr w:type="gramEnd"/>
      <w:r w:rsidRPr="00765F32">
        <w:t xml:space="preserve">, Исполнитель представляет Заказчику акт оказанных услуг, а также счета для окончательной оплаты Услуг. </w:t>
      </w:r>
    </w:p>
    <w:p w:rsidR="00272715" w:rsidRPr="00967E2E" w:rsidRDefault="00272715" w:rsidP="00DA6FD3">
      <w:pPr>
        <w:jc w:val="both"/>
      </w:pPr>
      <w:r w:rsidRPr="00967E2E">
        <w:t xml:space="preserve">5.2. Заказчик в течение 5 рабочих дней со дня получения акта оказанных услуг </w:t>
      </w:r>
      <w:r w:rsidR="00401B10" w:rsidRPr="00967E2E">
        <w:t xml:space="preserve">принимает Услуги и </w:t>
      </w:r>
      <w:r w:rsidRPr="00967E2E">
        <w:t>направ</w:t>
      </w:r>
      <w:r w:rsidR="00401B10" w:rsidRPr="00967E2E">
        <w:t>ляет</w:t>
      </w:r>
      <w:r w:rsidRPr="00967E2E">
        <w:t xml:space="preserve"> Исполнителю подписанный акт оказанных услуг или мотивированный отказ от приемки Услуг, оказанных Исполнителем.</w:t>
      </w:r>
    </w:p>
    <w:p w:rsidR="00272715" w:rsidRPr="00765F32" w:rsidRDefault="00272715" w:rsidP="00DA6FD3">
      <w:pPr>
        <w:jc w:val="both"/>
      </w:pPr>
      <w:r w:rsidRPr="00765F32">
        <w:t xml:space="preserve">5.3. При наличии недостатков в оказанных Исполнителем услугах Заказчик указывает об этом в акте оказанных услуг. </w:t>
      </w:r>
    </w:p>
    <w:p w:rsidR="00272715" w:rsidRPr="00765F32" w:rsidRDefault="00272715" w:rsidP="00DA6FD3">
      <w:pPr>
        <w:jc w:val="both"/>
      </w:pPr>
      <w:r w:rsidRPr="00765F32">
        <w:t>5.4. В случае если услуги оказаны Исполнителем с отступлениями от настоящего Контракта либо и иными недостатками, Заказчик вправе по своему выбору потребовать от Исполнителя:</w:t>
      </w:r>
    </w:p>
    <w:p w:rsidR="00272715" w:rsidRPr="00765F32" w:rsidRDefault="00272715" w:rsidP="00DA6FD3">
      <w:pPr>
        <w:jc w:val="both"/>
      </w:pPr>
      <w:r w:rsidRPr="00765F32">
        <w:t>5.4.1. Безвозмездного устранения недостатков в разумный срок.</w:t>
      </w:r>
    </w:p>
    <w:p w:rsidR="00272715" w:rsidRPr="00765F32" w:rsidRDefault="00272715" w:rsidP="00DA6FD3">
      <w:pPr>
        <w:jc w:val="both"/>
      </w:pPr>
      <w:r w:rsidRPr="00765F32">
        <w:lastRenderedPageBreak/>
        <w:t>5.4.2. В случае если недостатки не будет устранены Исполнителем в установленный Заказчиком разумный срок, Заказчик вправе отказаться от исполнения настоящего Контракта и потребовать возмещения убытков.</w:t>
      </w:r>
    </w:p>
    <w:p w:rsidR="00272715" w:rsidRPr="00765F32" w:rsidRDefault="00272715" w:rsidP="00DA6FD3">
      <w:pPr>
        <w:ind w:firstLine="709"/>
      </w:pPr>
    </w:p>
    <w:p w:rsidR="00272715" w:rsidRPr="00765F32" w:rsidRDefault="00272715" w:rsidP="00DA6FD3">
      <w:pPr>
        <w:ind w:firstLine="709"/>
        <w:jc w:val="center"/>
        <w:rPr>
          <w:b/>
        </w:rPr>
      </w:pPr>
      <w:r w:rsidRPr="00765F32">
        <w:rPr>
          <w:b/>
        </w:rPr>
        <w:t>6. ОТВЕТСТВЕННОСТЬ СТОРОН</w:t>
      </w:r>
    </w:p>
    <w:p w:rsidR="00AC31F7" w:rsidRPr="00AC31F7" w:rsidRDefault="00AC31F7" w:rsidP="00AC31F7">
      <w:pPr>
        <w:tabs>
          <w:tab w:val="left" w:pos="0"/>
          <w:tab w:val="left" w:pos="1134"/>
        </w:tabs>
        <w:jc w:val="both"/>
        <w:rPr>
          <w:szCs w:val="20"/>
        </w:rPr>
      </w:pPr>
      <w:r w:rsidRPr="00AC31F7">
        <w:rPr>
          <w:bCs/>
          <w:spacing w:val="-5"/>
        </w:rPr>
        <w:t>6.1.</w:t>
      </w:r>
      <w:r w:rsidR="007C509E">
        <w:rPr>
          <w:bCs/>
          <w:spacing w:val="-5"/>
        </w:rPr>
        <w:t xml:space="preserve"> </w:t>
      </w:r>
      <w:r w:rsidRPr="00AC31F7">
        <w:rPr>
          <w:bCs/>
          <w:spacing w:val="-5"/>
        </w:rPr>
        <w:t>За неисполнение или ненадлежащее исполнение своих обязательств по Контракту Стороны несут ответственность в соответствии с условиями настоящего контракта и законодательством Российской Федерации.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6.2.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Исполнитель вправе потребовать уплаты неустоек (пеней, штрафов).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 xml:space="preserve">Штраф начисляется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</w:t>
      </w:r>
      <w:proofErr w:type="gramStart"/>
      <w:r w:rsidRPr="00AC31F7">
        <w:rPr>
          <w:bCs/>
          <w:spacing w:val="-5"/>
        </w:rPr>
        <w:t>Размер штрафа устанавливается Контрактом в соответствии с Постановлением Правительства Российской Федерации 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</w:t>
      </w:r>
      <w:proofErr w:type="gramEnd"/>
      <w:r w:rsidRPr="00AC31F7">
        <w:rPr>
          <w:bCs/>
          <w:spacing w:val="-5"/>
        </w:rPr>
        <w:t xml:space="preserve"> и </w:t>
      </w:r>
      <w:proofErr w:type="gramStart"/>
      <w:r w:rsidRPr="00AC31F7">
        <w:rPr>
          <w:bCs/>
          <w:spacing w:val="-5"/>
        </w:rPr>
        <w:t>признании</w:t>
      </w:r>
      <w:proofErr w:type="gramEnd"/>
      <w:r w:rsidRPr="00AC31F7">
        <w:rPr>
          <w:bCs/>
          <w:spacing w:val="-5"/>
        </w:rPr>
        <w:t xml:space="preserve"> утратившим силу постановления Правительства Российской Федерации от 25 ноября 2013 г. N 1063» и составляет: </w:t>
      </w:r>
    </w:p>
    <w:p w:rsidR="00AC31F7" w:rsidRPr="00AC31F7" w:rsidRDefault="00AC31F7" w:rsidP="00AC31F7">
      <w:pPr>
        <w:autoSpaceDE w:val="0"/>
        <w:autoSpaceDN w:val="0"/>
        <w:adjustRightInd w:val="0"/>
        <w:jc w:val="both"/>
      </w:pPr>
      <w:r w:rsidRPr="00AC31F7">
        <w:t>а) 1000 рублей, если цена контракта не превышает 3 млн. рублей (включительно);</w:t>
      </w:r>
    </w:p>
    <w:p w:rsidR="00AC31F7" w:rsidRPr="00AC31F7" w:rsidRDefault="00AC31F7" w:rsidP="00AC31F7">
      <w:pPr>
        <w:autoSpaceDE w:val="0"/>
        <w:autoSpaceDN w:val="0"/>
        <w:adjustRightInd w:val="0"/>
        <w:jc w:val="both"/>
      </w:pPr>
      <w:r w:rsidRPr="00AC31F7">
        <w:t>б) 5000 рублей, если цена контракта составляет от 3 млн. рублей до 50 млн. рублей (включительно).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Заказчик освобождается от уплаты пени (штрафа), если докажет, что ненадлежащее исполнение обязательства, предусмотренного настоящим контрактом, произошло вследствие непреодолимой силы или по вине Исполнителя.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 xml:space="preserve">6.3. В случае просрочки исполнения Исполнителем обязательств, предусмотренных Контрактом, в том числе обязательств, предусмотренных пунктом 10.7.  настоящего Контракта,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пеней (штрафов). </w:t>
      </w:r>
    </w:p>
    <w:p w:rsidR="00AC31F7" w:rsidRPr="00AC31F7" w:rsidRDefault="00AC31F7" w:rsidP="00AC31F7">
      <w:pPr>
        <w:jc w:val="both"/>
        <w:rPr>
          <w:bCs/>
          <w:spacing w:val="-5"/>
        </w:rPr>
      </w:pPr>
      <w:proofErr w:type="gramStart"/>
      <w:r w:rsidRPr="00AC31F7">
        <w:rPr>
          <w:bCs/>
          <w:spacing w:val="-5"/>
        </w:rPr>
        <w:t>Пеня начисляется за каждый день просрочки исполнения Исполнителем (поставщиком, подрядчиком) обязательства, предусмотренного Контрактом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 (поставщиком, подрядчиком).</w:t>
      </w:r>
      <w:proofErr w:type="gramEnd"/>
    </w:p>
    <w:p w:rsidR="007E6E3C" w:rsidRPr="00CB2FC7" w:rsidRDefault="00AC31F7" w:rsidP="007E6E3C">
      <w:p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 w:rsidRPr="00AC31F7">
        <w:rPr>
          <w:bCs/>
          <w:spacing w:val="-5"/>
        </w:rPr>
        <w:t>Штраф начисляется за каждый факт неисполнения или ненадлежащего исполнения Исполнителем обязательств, предусмотренных настоящим Контрактом, за исключением просрочки исполнения обязательств (в том числе гарантийного обязательства), размер штрафа устанавливается настоящим Контрактом в соответствии с Постановлением Правительства Российской Федерации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</w:t>
      </w:r>
      <w:proofErr w:type="gramEnd"/>
      <w:r w:rsidRPr="00AC31F7">
        <w:rPr>
          <w:bCs/>
          <w:spacing w:val="-5"/>
        </w:rPr>
        <w:t xml:space="preserve"> </w:t>
      </w:r>
      <w:proofErr w:type="gramStart"/>
      <w:r w:rsidRPr="00AC31F7">
        <w:rPr>
          <w:bCs/>
          <w:spacing w:val="-5"/>
        </w:rPr>
        <w:t xml:space="preserve">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1063» </w:t>
      </w:r>
      <w:r w:rsidR="007E6E3C" w:rsidRPr="00CB2FC7">
        <w:rPr>
          <w:shd w:val="clear" w:color="auto" w:fill="FFFFFF"/>
        </w:rPr>
        <w:t xml:space="preserve">размер штрафа устанавливается в следующем порядке: </w:t>
      </w:r>
      <w:proofErr w:type="gramEnd"/>
    </w:p>
    <w:p w:rsidR="007E6E3C" w:rsidRPr="00CB2FC7" w:rsidRDefault="007E6E3C" w:rsidP="007E6E3C">
      <w:pPr>
        <w:autoSpaceDE w:val="0"/>
        <w:autoSpaceDN w:val="0"/>
        <w:adjustRightInd w:val="0"/>
        <w:jc w:val="both"/>
      </w:pPr>
      <w:r w:rsidRPr="00CB2FC7">
        <w:t>а) 10 процентов цены контракта (этапа) в случае, если цена контракта (этапа) не превышает 3 млн. рублей;</w:t>
      </w:r>
    </w:p>
    <w:p w:rsidR="007E6E3C" w:rsidRPr="00CB2FC7" w:rsidRDefault="007E6E3C" w:rsidP="007E6E3C">
      <w:pPr>
        <w:autoSpaceDE w:val="0"/>
        <w:autoSpaceDN w:val="0"/>
        <w:adjustRightInd w:val="0"/>
        <w:jc w:val="both"/>
      </w:pPr>
      <w:r w:rsidRPr="00CB2FC7">
        <w:t>б) 5 процентов цены контракта (этапа) в случае, если цена контракта (этапа) составляет от 3 млн. рублей до 50 млн. рублей (включительно).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lastRenderedPageBreak/>
        <w:t>6.4. В случае</w:t>
      </w:r>
      <w:proofErr w:type="gramStart"/>
      <w:r w:rsidRPr="00AC31F7">
        <w:rPr>
          <w:bCs/>
          <w:spacing w:val="-5"/>
        </w:rPr>
        <w:t>,</w:t>
      </w:r>
      <w:proofErr w:type="gramEnd"/>
      <w:r w:rsidRPr="00AC31F7">
        <w:rPr>
          <w:bCs/>
          <w:spacing w:val="-5"/>
        </w:rPr>
        <w:t xml:space="preserve"> если электронный аукцион проходит за право заключения контракта, то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контракта, размер штрафа рассчитывается в порядке, установленном Постановлением Правительства Российской Федерации от 30.08.2017г. № </w:t>
      </w:r>
      <w:proofErr w:type="gramStart"/>
      <w:r w:rsidRPr="00AC31F7">
        <w:rPr>
          <w:bCs/>
          <w:spacing w:val="-5"/>
        </w:rPr>
        <w:t>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</w:t>
      </w:r>
      <w:proofErr w:type="gramEnd"/>
      <w:r w:rsidRPr="00AC31F7">
        <w:rPr>
          <w:bCs/>
          <w:spacing w:val="-5"/>
        </w:rPr>
        <w:t>. N 1063»: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а) в случае, если цена контракта не превышает начальную (максимальную) цену контракта: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 xml:space="preserve"> - 10 процентов начальной (максимальной) цены контракта, если цена контракта не превышает 3 млн. рублей.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-</w:t>
      </w:r>
      <w:r w:rsidR="007C509E">
        <w:rPr>
          <w:bCs/>
          <w:spacing w:val="-5"/>
        </w:rPr>
        <w:t xml:space="preserve"> </w:t>
      </w:r>
      <w:r w:rsidRPr="00AC31F7">
        <w:rPr>
          <w:bCs/>
          <w:spacing w:val="-5"/>
        </w:rPr>
        <w:t>5 процентов начальной (максимальной) цены контракта, если цена контракта составляет от 3 млн. рублей до 50 млн. рублей (включительно).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б) в случае, если цена контракта превышает начальную (максимальную) цену контракта: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 xml:space="preserve"> - 10 процентов цены контракта, если цена контракта не превышает 3 млн. рублей;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- 1 процент цены контракта, если цена контракта составляет от 50 млн. рублей до 100 млн. рублей (включительно).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6.5.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в виде фиксированной суммы, в размере:</w:t>
      </w:r>
    </w:p>
    <w:p w:rsidR="00AC31F7" w:rsidRPr="00AC31F7" w:rsidRDefault="00AC31F7" w:rsidP="00AC31F7">
      <w:pPr>
        <w:autoSpaceDE w:val="0"/>
        <w:autoSpaceDN w:val="0"/>
        <w:adjustRightInd w:val="0"/>
        <w:jc w:val="both"/>
      </w:pPr>
      <w:r w:rsidRPr="00AC31F7">
        <w:t>а) 1000 рублей, если цена контракта не превышает 3 млн. рублей;</w:t>
      </w:r>
    </w:p>
    <w:p w:rsidR="00AC31F7" w:rsidRPr="00AC31F7" w:rsidRDefault="00AC31F7" w:rsidP="00AC31F7">
      <w:pPr>
        <w:tabs>
          <w:tab w:val="left" w:pos="142"/>
        </w:tabs>
        <w:autoSpaceDE w:val="0"/>
        <w:autoSpaceDN w:val="0"/>
        <w:adjustRightInd w:val="0"/>
        <w:ind w:right="-1"/>
        <w:jc w:val="both"/>
      </w:pPr>
      <w:r w:rsidRPr="00AC31F7">
        <w:t>б) 5000 рублей, если цена контракта составляет от 3 млн. рублей до 50 млн. рублей (включительно).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 xml:space="preserve">6.6. Исполнитель освобождается от уплаты пени (штрафа), если докажет, что ненадлежащее исполнение обязательства, предусмотренного настоящим контрактом, произошло вследствие непреодолимой силы или по вине Заказчика. 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6.7. 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6.8.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6.9. Уплата пеней (штрафов) не освобождает Стороны от исполнения своих обязательств по настоящему Контракту.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6.10. Пени (штрафы) уплачиваются виновной Стороной на основании письменной претензии.</w:t>
      </w:r>
    </w:p>
    <w:p w:rsidR="00AC31F7" w:rsidRPr="00AC31F7" w:rsidRDefault="00AC31F7" w:rsidP="00AC31F7">
      <w:pPr>
        <w:jc w:val="both"/>
        <w:rPr>
          <w:bCs/>
          <w:spacing w:val="-5"/>
        </w:rPr>
      </w:pPr>
      <w:r w:rsidRPr="00AC31F7">
        <w:rPr>
          <w:bCs/>
          <w:spacing w:val="-5"/>
        </w:rPr>
        <w:t>6.11. Ответственность Сторон, прямо неурегулированная положениями настоящего контракта, определяется в соответствии с законодательством Российской Федерации.</w:t>
      </w:r>
    </w:p>
    <w:p w:rsidR="00AC31F7" w:rsidRPr="00AC31F7" w:rsidRDefault="00AC31F7" w:rsidP="00AC31F7">
      <w:pPr>
        <w:autoSpaceDE w:val="0"/>
        <w:autoSpaceDN w:val="0"/>
        <w:adjustRightInd w:val="0"/>
        <w:jc w:val="both"/>
        <w:rPr>
          <w:bCs/>
          <w:spacing w:val="-5"/>
        </w:rPr>
      </w:pPr>
      <w:r w:rsidRPr="00AC31F7">
        <w:rPr>
          <w:bCs/>
          <w:spacing w:val="-5"/>
        </w:rPr>
        <w:t>6.12.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имеет право взыскать суммы штрафов и пеней из денежных средств, внесенных в виде обеспечения исполнения контракта.</w:t>
      </w:r>
    </w:p>
    <w:p w:rsidR="00447582" w:rsidRPr="00765F32" w:rsidRDefault="00447582" w:rsidP="00DA6FD3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272715" w:rsidRPr="00765F32" w:rsidRDefault="00272715" w:rsidP="00DA6FD3">
      <w:pPr>
        <w:jc w:val="center"/>
        <w:rPr>
          <w:b/>
        </w:rPr>
      </w:pPr>
      <w:r w:rsidRPr="00765F32">
        <w:rPr>
          <w:b/>
        </w:rPr>
        <w:t>7. ФОРС-МАЖОР</w:t>
      </w:r>
    </w:p>
    <w:p w:rsidR="00447582" w:rsidRPr="00B7576E" w:rsidRDefault="00447582" w:rsidP="00DA6FD3">
      <w:pPr>
        <w:jc w:val="both"/>
      </w:pPr>
      <w:proofErr w:type="gramStart"/>
      <w:r w:rsidRPr="00B7576E">
        <w:t>7.1 Стороны освобождаются от ответственности за неисполнение или ненадлежащее исполнение обязательств по настоящему контракту, если надлежащее их исполнение оказалось невозможным вследствие наступления форс-мажорных обстоятельств, обстоятельств непреодолимой силы, т.е. чрезвычайных, непреодолимых, не зависящих от воли и действий сторон, в связи с которыми стороны оказываются неспособными выполнить принятые ими обязательства (пожары, землетрясения, наводнения, стихийные бедствия).</w:t>
      </w:r>
      <w:proofErr w:type="gramEnd"/>
    </w:p>
    <w:p w:rsidR="00447582" w:rsidRPr="00B7576E" w:rsidRDefault="00447582" w:rsidP="00DA6FD3">
      <w:pPr>
        <w:jc w:val="both"/>
      </w:pPr>
      <w:r w:rsidRPr="00B7576E">
        <w:t>7.2. Свидетельство, выданное соответствующим компетентным органом, является достаточным подтверждением наличия и продолжительности действия форс-мажорных обстоятельств и обстоятельств непреодолимой силы.</w:t>
      </w:r>
    </w:p>
    <w:p w:rsidR="00447582" w:rsidRPr="00B7576E" w:rsidRDefault="00447582" w:rsidP="00DA6FD3">
      <w:pPr>
        <w:jc w:val="both"/>
      </w:pPr>
      <w:r w:rsidRPr="00B7576E">
        <w:lastRenderedPageBreak/>
        <w:t>7.3. Сторона, которая не может исполнять свои обязательства в связи с обстоятельствами, указанными в п.7.1, должна известить в письменной форме другую сторону о невозможности выполнения своих обязательств.</w:t>
      </w:r>
    </w:p>
    <w:p w:rsidR="00447582" w:rsidRPr="00B7576E" w:rsidRDefault="00447582" w:rsidP="00DA6FD3">
      <w:pPr>
        <w:jc w:val="both"/>
      </w:pPr>
      <w:r w:rsidRPr="00B7576E">
        <w:t xml:space="preserve">7.4. Если форс-мажорные обстоятельства действуют на протяжении трех последовательных месяцев и не обнаруживают признаков прекращения, настоящий контракт расторгается любой из сторон с письменным уведомлением другой стороны. </w:t>
      </w:r>
    </w:p>
    <w:p w:rsidR="00272715" w:rsidRPr="00765F32" w:rsidRDefault="00272715" w:rsidP="00DA6FD3">
      <w:pPr>
        <w:ind w:firstLine="567"/>
      </w:pPr>
    </w:p>
    <w:p w:rsidR="00272715" w:rsidRPr="00765F32" w:rsidRDefault="00272715" w:rsidP="00DA6FD3">
      <w:pPr>
        <w:jc w:val="center"/>
        <w:rPr>
          <w:b/>
        </w:rPr>
      </w:pPr>
      <w:r w:rsidRPr="00765F32">
        <w:rPr>
          <w:b/>
        </w:rPr>
        <w:t>8. РАЗРЕШЕНИЕ СПОРОВ</w:t>
      </w:r>
    </w:p>
    <w:p w:rsidR="00272715" w:rsidRPr="00765F32" w:rsidRDefault="00272715" w:rsidP="00DA6FD3">
      <w:pPr>
        <w:jc w:val="both"/>
        <w:rPr>
          <w:spacing w:val="-9"/>
        </w:rPr>
      </w:pPr>
      <w:r w:rsidRPr="00765F32">
        <w:t>8.1. При возникновении споров стороны будут стараться разрешить их путем переговоров.</w:t>
      </w:r>
    </w:p>
    <w:p w:rsidR="00272715" w:rsidRPr="00765F32" w:rsidRDefault="00272715" w:rsidP="00DA6FD3">
      <w:pPr>
        <w:jc w:val="both"/>
      </w:pPr>
      <w:r w:rsidRPr="00765F32">
        <w:t>8.2. При невозможности урегулирования споров путем переговоров они подлежат передаче на рассмотрение Арбитражного суда Оренбургской области в соответствии с действующим законодательством Российской Федерации.</w:t>
      </w:r>
    </w:p>
    <w:p w:rsidR="00272715" w:rsidRPr="00765F32" w:rsidRDefault="00272715" w:rsidP="00DA6FD3">
      <w:pPr>
        <w:ind w:firstLine="567"/>
        <w:rPr>
          <w:spacing w:val="-8"/>
        </w:rPr>
      </w:pPr>
    </w:p>
    <w:p w:rsidR="00272715" w:rsidRPr="00765F32" w:rsidRDefault="00272715" w:rsidP="00DA6FD3">
      <w:pPr>
        <w:jc w:val="center"/>
        <w:rPr>
          <w:b/>
        </w:rPr>
      </w:pPr>
      <w:r w:rsidRPr="00765F32">
        <w:rPr>
          <w:b/>
        </w:rPr>
        <w:t>9. СРОК ДЕЙСТВИЯ</w:t>
      </w:r>
    </w:p>
    <w:p w:rsidR="00272715" w:rsidRDefault="00272715" w:rsidP="00DA6FD3">
      <w:pPr>
        <w:tabs>
          <w:tab w:val="left" w:pos="1050"/>
        </w:tabs>
        <w:jc w:val="both"/>
      </w:pPr>
      <w:r w:rsidRPr="00765F32">
        <w:t>9.1. Настоящий контра</w:t>
      </w:r>
      <w:proofErr w:type="gramStart"/>
      <w:r w:rsidRPr="00765F32">
        <w:t>кт вст</w:t>
      </w:r>
      <w:proofErr w:type="gramEnd"/>
      <w:r w:rsidRPr="00765F32">
        <w:t xml:space="preserve">упает в силу с момента </w:t>
      </w:r>
      <w:r>
        <w:t>заключения</w:t>
      </w:r>
      <w:r w:rsidRPr="00765F32">
        <w:t xml:space="preserve"> контракта и действует по 1</w:t>
      </w:r>
      <w:r w:rsidR="004358E4">
        <w:t>5</w:t>
      </w:r>
      <w:r w:rsidRPr="00765F32">
        <w:t>.0</w:t>
      </w:r>
      <w:r w:rsidR="00262EB1">
        <w:t>2</w:t>
      </w:r>
      <w:r>
        <w:t>.202</w:t>
      </w:r>
      <w:r w:rsidR="0071003D">
        <w:t>3</w:t>
      </w:r>
      <w:r w:rsidRPr="00765F32">
        <w:t xml:space="preserve"> года. </w:t>
      </w:r>
    </w:p>
    <w:p w:rsidR="00272715" w:rsidRPr="00765F32" w:rsidRDefault="00272715" w:rsidP="00DA6FD3">
      <w:pPr>
        <w:tabs>
          <w:tab w:val="left" w:pos="1050"/>
        </w:tabs>
        <w:rPr>
          <w:b/>
        </w:rPr>
      </w:pPr>
    </w:p>
    <w:p w:rsidR="00272715" w:rsidRPr="00765F32" w:rsidRDefault="00272715" w:rsidP="00DA6FD3">
      <w:pPr>
        <w:tabs>
          <w:tab w:val="num" w:pos="142"/>
        </w:tabs>
        <w:jc w:val="center"/>
        <w:rPr>
          <w:b/>
        </w:rPr>
      </w:pPr>
      <w:r w:rsidRPr="00765F32">
        <w:rPr>
          <w:b/>
        </w:rPr>
        <w:t>10. ОБЕСПЕЧЕНИЕ ИСПОЛНЕНИЯ КОНТРАКТА</w:t>
      </w:r>
    </w:p>
    <w:p w:rsidR="0067098E" w:rsidRDefault="00447582" w:rsidP="00CF6108">
      <w:pPr>
        <w:keepNext/>
        <w:keepLines/>
        <w:widowControl w:val="0"/>
        <w:suppressLineNumbers/>
        <w:suppressAutoHyphens/>
        <w:jc w:val="both"/>
      </w:pPr>
      <w:r w:rsidRPr="00B7576E">
        <w:t xml:space="preserve">10.1. Настоящий контракт заключен после предоставления Исполнителем Заказчику обеспечения исполнения обязательств по настоящему контракту в размере 5 % от начальной (максимальной) цены контракта: </w:t>
      </w:r>
      <w:r w:rsidR="00207CA8" w:rsidRPr="00207CA8">
        <w:rPr>
          <w:bCs/>
        </w:rPr>
        <w:t>212 377 (Двести двенадцать тысяч триста семьдесят семь) рублей 50 копеек</w:t>
      </w:r>
      <w:r w:rsidR="00207CA8">
        <w:rPr>
          <w:bCs/>
        </w:rPr>
        <w:t>.</w:t>
      </w:r>
    </w:p>
    <w:p w:rsidR="00B010BC" w:rsidRPr="00B010BC" w:rsidRDefault="00B010BC" w:rsidP="00CF6108">
      <w:pPr>
        <w:keepNext/>
        <w:keepLines/>
        <w:widowControl w:val="0"/>
        <w:suppressLineNumbers/>
        <w:suppressAutoHyphens/>
        <w:jc w:val="both"/>
      </w:pPr>
      <w:r>
        <w:t>10</w:t>
      </w:r>
      <w:r w:rsidRPr="00B010BC">
        <w:t xml:space="preserve">.2. </w:t>
      </w:r>
      <w:proofErr w:type="gramStart"/>
      <w:r w:rsidRPr="00B010BC">
        <w:t xml:space="preserve">В случае если Исполнитель выберет способ обеспечения исполнения контракта как перечисление денежных средств на указанный Заказчиком счет, срок возврата </w:t>
      </w:r>
      <w:r w:rsidR="006751E8">
        <w:t>Заказчиком Исполнителю</w:t>
      </w:r>
      <w:r w:rsidRPr="00B010BC">
        <w:t xml:space="preserve"> денежных средств, внесенных в качестве обеспечения исполнения контракта составляет 30 дней с даты исполнения Исполнителем обязательств, предусмотренных контрактом, в том числе части этих денежных средств в случае уменьшения размера обеспечения исполнения контракта в соответствии с частями 7, 7.1, 7.2</w:t>
      </w:r>
      <w:proofErr w:type="gramEnd"/>
      <w:r w:rsidRPr="00B010BC">
        <w:t xml:space="preserve"> статьи 96 Федерального закона № 44-ФЗ. Заказчик имеет право перечислить денежные средства Исполнителю раньше срока предъявления такого требования. 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B010BC">
        <w:rPr>
          <w:rFonts w:ascii="Times New Roman" w:hAnsi="Times New Roman" w:cs="Times New Roman"/>
          <w:sz w:val="24"/>
          <w:szCs w:val="24"/>
          <w:lang w:eastAsia="ru-RU"/>
        </w:rPr>
        <w:t>В случае если цена контракта снижена на двадцать пять и более процентов по отношению к начальной (максимальной) цене контракта, контракта, которая на двадцать пять и более процентов, ниже начальной (максимальной) цены контракта, либо предложена сумма цен единиц товара, работы, услуги, которая на двадцать пять и более процентов, ниже начальной суммы цен указанных единиц, контракт заключается только после предоставления: обеспечения исполнения</w:t>
      </w:r>
      <w:proofErr w:type="gramEnd"/>
      <w:r w:rsidRPr="00B010BC">
        <w:rPr>
          <w:rFonts w:ascii="Times New Roman" w:hAnsi="Times New Roman" w:cs="Times New Roman"/>
          <w:sz w:val="24"/>
          <w:szCs w:val="24"/>
          <w:lang w:eastAsia="ru-RU"/>
        </w:rPr>
        <w:t xml:space="preserve"> контракта в размере, превышающем в полтора раза размер обеспечения исполнения контракта, указанный в пункте </w:t>
      </w:r>
      <w:r w:rsidR="008E70D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 xml:space="preserve">.1., или информации,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контракта, указанном в пункте </w:t>
      </w:r>
      <w:r w:rsidR="008E70D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>.1.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>.4.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№ 44-ФЗ.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 xml:space="preserve">.5. 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 № 44-ФЗ или внесением денежных средств на указанный заказчиком счет. Способ обеспечения исполнения контракта, гарантийных обязательств, срок действия банковской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№ 44-ФЗ. 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 xml:space="preserve">.6. Банковская гарантия, предоставленная в качестве обеспечения исполнения Контракта,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денежной суммы по банковской гарантии, направленное до окончания срока действия банковской гарантии.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 xml:space="preserve">.7. Исполнитель обязан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44-ФЗ. В случае предоставления нового обеспечения исполнения контракта в соответствии с частью 30 статьи 34, пунктом 9 части 1 статьи 95, частью 7 статьи 96 Федерального закона № 44-ФЗ возврат банковской гарантии заказчиком гаранту, предоставившему указанную банковскую гарантию, не осуществляется, взыскание по ней не производится. 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>.8. В случае уменьшения в соответствии с частями 7, 7.1, 7.2 статьи 96 Федерального закона № 44-ФЗ размера обеспечения исполнения контракта, предоставленного в виде банковской гарантии, осуществляется заказчиком путем отказа от части своих прав по этой гарантии. При этом датой такого отказа признается дата включения информации об исполнении поставщиком  обязательств по поставке товара в соответствующий реестр контрактов, предусмотренный статьей 103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44-ФЗ.</w:t>
      </w:r>
    </w:p>
    <w:p w:rsidR="00B010BC" w:rsidRPr="00B010BC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>.9. Предусмотренное уменьшение размера обеспечения исполнения контракта осуществляется при условии отсутствия неисполненных поставщиком (подрядчиком, исполнителем) требований об уплате неустоек (штрафов, пеней), предъявленных заказчиком в соответствии с Федеральным законом № 44-ФЗ, а также приемки заказчиком результатов исполнения контракта (результатов отдельного этапа исполнения контракта) в объеме выплаченного аванса (если контрактом предусмотрена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выплата аванса). </w:t>
      </w:r>
    </w:p>
    <w:p w:rsidR="00272715" w:rsidRPr="00765F32" w:rsidRDefault="00B010BC" w:rsidP="00DA6F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33F6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010BC">
        <w:rPr>
          <w:rFonts w:ascii="Times New Roman" w:hAnsi="Times New Roman" w:cs="Times New Roman"/>
          <w:sz w:val="24"/>
          <w:szCs w:val="24"/>
          <w:lang w:eastAsia="ru-RU"/>
        </w:rPr>
        <w:t>. В случае если участником закупки, с которым заключается контракт, является казенное учреждение, предоставление обеспечения исполнения контракта, включая предоставление такого обеспечения с учетом положений статьи 37 Федерального закона № 44-ФЗ, не требуется.</w:t>
      </w:r>
      <w:r w:rsidR="00272715" w:rsidRPr="00765F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715" w:rsidRPr="00765F32" w:rsidRDefault="00272715" w:rsidP="00DA6FD3">
      <w:pPr>
        <w:jc w:val="center"/>
        <w:rPr>
          <w:b/>
        </w:rPr>
      </w:pPr>
    </w:p>
    <w:p w:rsidR="00272715" w:rsidRPr="00765F32" w:rsidRDefault="00272715" w:rsidP="00DA6FD3">
      <w:pPr>
        <w:jc w:val="center"/>
        <w:rPr>
          <w:b/>
        </w:rPr>
      </w:pPr>
      <w:r w:rsidRPr="00765F32">
        <w:rPr>
          <w:b/>
        </w:rPr>
        <w:t>11. ИЗМЕНЕНИЕ ИЛИ РАСТОРЖЕНИЕ КОНТРАКТА</w:t>
      </w:r>
    </w:p>
    <w:p w:rsidR="00447582" w:rsidRPr="00B7576E" w:rsidRDefault="00447582" w:rsidP="00DA6FD3">
      <w:pPr>
        <w:jc w:val="both"/>
      </w:pPr>
      <w:r w:rsidRPr="00B7576E">
        <w:t>11.1</w:t>
      </w:r>
      <w:r w:rsidRPr="00B7576E">
        <w:rPr>
          <w:spacing w:val="6"/>
        </w:rPr>
        <w:t>. Все изменения, дополнения к настоящему контракту действительны в случае, если они совершены в письменной форме, подписаны</w:t>
      </w:r>
      <w:r w:rsidRPr="00B7576E">
        <w:t xml:space="preserve"> уполномоченными на то представителями сторон и скреплены печатями сторон.</w:t>
      </w:r>
    </w:p>
    <w:p w:rsidR="00447582" w:rsidRPr="00B7576E" w:rsidRDefault="00447582" w:rsidP="00DA6FD3">
      <w:pPr>
        <w:jc w:val="both"/>
      </w:pPr>
      <w:r w:rsidRPr="00B7576E">
        <w:t>11.2. При исполнении контракта допускаются следующие изменения существенных условий настоящего контракта по соглашению сторон:</w:t>
      </w:r>
    </w:p>
    <w:p w:rsidR="00447582" w:rsidRPr="00B7576E" w:rsidRDefault="00447582" w:rsidP="00DA6FD3">
      <w:pPr>
        <w:jc w:val="both"/>
      </w:pPr>
      <w:r w:rsidRPr="00B7576E">
        <w:t xml:space="preserve">- снижение цены контракта без </w:t>
      </w:r>
      <w:proofErr w:type="gramStart"/>
      <w:r w:rsidRPr="00B7576E">
        <w:t>изменения</w:t>
      </w:r>
      <w:proofErr w:type="gramEnd"/>
      <w:r w:rsidRPr="00B7576E">
        <w:t xml:space="preserve"> предусмотренного контрактом  объема и качества оказываемых информационных услуг и иных условий  контракта;</w:t>
      </w:r>
    </w:p>
    <w:p w:rsidR="00447582" w:rsidRPr="00B7576E" w:rsidRDefault="00447582" w:rsidP="00DA6FD3">
      <w:pPr>
        <w:jc w:val="both"/>
      </w:pPr>
      <w:r w:rsidRPr="00B7576E">
        <w:t>- увеличение или уменьшение предусмотренного контрактом объема оказываемых информационных услуг  не более чем на 10% с пропорциональным изменением цены контракта;</w:t>
      </w:r>
    </w:p>
    <w:p w:rsidR="00447582" w:rsidRPr="00B7576E" w:rsidRDefault="00447582" w:rsidP="00DA6FD3">
      <w:pPr>
        <w:jc w:val="both"/>
      </w:pPr>
      <w:r w:rsidRPr="00B7576E">
        <w:t>-  в случаях, предусмотренных пунктом 6 статьи 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обязательств.</w:t>
      </w:r>
    </w:p>
    <w:p w:rsidR="00447582" w:rsidRPr="00B7576E" w:rsidRDefault="00447582" w:rsidP="00DA6FD3">
      <w:pPr>
        <w:jc w:val="both"/>
      </w:pPr>
      <w:r w:rsidRPr="00B7576E">
        <w:t>11.3. Все уведомления, направляемые в соответствии с настоящим контрактом или в связи с ним, должны быть составлены в письменной форме с обязательной досылкой по почте в адреса сторон, но предварительно могут передаваться факсом или по каналам электронных сре</w:t>
      </w:r>
      <w:proofErr w:type="gramStart"/>
      <w:r w:rsidRPr="00B7576E">
        <w:t>дств св</w:t>
      </w:r>
      <w:proofErr w:type="gramEnd"/>
      <w:r w:rsidRPr="00B7576E">
        <w:t>язи.</w:t>
      </w:r>
    </w:p>
    <w:p w:rsidR="00447582" w:rsidRPr="00B7576E" w:rsidRDefault="00447582" w:rsidP="00DA6FD3">
      <w:pPr>
        <w:jc w:val="both"/>
      </w:pPr>
      <w:r w:rsidRPr="00B7576E">
        <w:t>11.4. В случае изменения наименования, организационно-правовой формы, адресных, банковских, налоговых либо иных реквизитов сторон контракта, они обязаны письменно уведомить об этом друг друга не позднее 5 (пяти) рабочих дней с момента осуществления таких изменений.</w:t>
      </w:r>
    </w:p>
    <w:p w:rsidR="00447582" w:rsidRPr="00B7576E" w:rsidRDefault="00447582" w:rsidP="00DA6FD3">
      <w:pPr>
        <w:jc w:val="both"/>
      </w:pPr>
      <w:r w:rsidRPr="00B7576E">
        <w:t xml:space="preserve">11.5. Настоящий </w:t>
      </w:r>
      <w:proofErr w:type="gramStart"/>
      <w:r w:rsidRPr="00B7576E">
        <w:t>контракт</w:t>
      </w:r>
      <w:proofErr w:type="gramEnd"/>
      <w:r w:rsidRPr="00B7576E">
        <w:t xml:space="preserve"> может быть расторгнут по соглашению сторон, по решению суда,  в случае одностороннего отказа стороны контракта от исполнения контракта в соответствии </w:t>
      </w:r>
      <w:r w:rsidR="006751E8">
        <w:t xml:space="preserve">с гражданским законодательством </w:t>
      </w:r>
      <w:r w:rsidR="006751E8" w:rsidRPr="006751E8">
        <w:t>РФ и положениями статьи 95 Федерального закона № 44-ФЗ.</w:t>
      </w:r>
    </w:p>
    <w:p w:rsidR="007926B1" w:rsidRDefault="007926B1" w:rsidP="006751E8">
      <w:pPr>
        <w:tabs>
          <w:tab w:val="left" w:pos="3588"/>
        </w:tabs>
        <w:ind w:firstLine="567"/>
        <w:jc w:val="center"/>
        <w:rPr>
          <w:rFonts w:cs="Calibri"/>
          <w:b/>
          <w:lang w:eastAsia="en-US"/>
        </w:rPr>
      </w:pPr>
    </w:p>
    <w:p w:rsidR="006751E8" w:rsidRPr="006751E8" w:rsidRDefault="006751E8" w:rsidP="006751E8">
      <w:pPr>
        <w:tabs>
          <w:tab w:val="left" w:pos="3588"/>
        </w:tabs>
        <w:ind w:firstLine="567"/>
        <w:jc w:val="center"/>
        <w:rPr>
          <w:rFonts w:cs="Calibri"/>
          <w:b/>
          <w:lang w:eastAsia="en-US"/>
        </w:rPr>
      </w:pPr>
      <w:r w:rsidRPr="006751E8">
        <w:rPr>
          <w:rFonts w:cs="Calibri"/>
          <w:b/>
          <w:lang w:eastAsia="en-US"/>
        </w:rPr>
        <w:t>12. А</w:t>
      </w:r>
      <w:r w:rsidR="00095681" w:rsidRPr="006751E8">
        <w:rPr>
          <w:rFonts w:cs="Calibri"/>
          <w:b/>
          <w:lang w:eastAsia="en-US"/>
        </w:rPr>
        <w:t>НТИКОРРУПЦИОННАЯ ОГОВОРКА</w:t>
      </w:r>
    </w:p>
    <w:p w:rsidR="006751E8" w:rsidRPr="006751E8" w:rsidRDefault="006751E8" w:rsidP="006751E8">
      <w:pPr>
        <w:ind w:firstLine="567"/>
        <w:jc w:val="both"/>
        <w:rPr>
          <w:rFonts w:cs="Calibri"/>
          <w:lang w:eastAsia="en-US"/>
        </w:rPr>
      </w:pPr>
      <w:r w:rsidRPr="006751E8">
        <w:rPr>
          <w:rFonts w:cs="Calibri"/>
          <w:lang w:eastAsia="en-US"/>
        </w:rPr>
        <w:t xml:space="preserve"> 12.1. </w:t>
      </w:r>
      <w:proofErr w:type="gramStart"/>
      <w:r w:rsidRPr="006751E8">
        <w:rPr>
          <w:rFonts w:cs="Calibri"/>
          <w:lang w:eastAsia="en-US"/>
        </w:rPr>
        <w:t xml:space="preserve">При исполнении своих обязательств по Контракту Стороны, их аффилированные лица, работники, представители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</w:t>
      </w:r>
      <w:r w:rsidRPr="006751E8">
        <w:rPr>
          <w:rFonts w:cs="Calibri"/>
          <w:lang w:eastAsia="en-US"/>
        </w:rPr>
        <w:lastRenderedPageBreak/>
        <w:t>действия или решения этих лиц с целью получить какие – либо неправомерные преимущества или с иными противоправными целями.</w:t>
      </w:r>
      <w:proofErr w:type="gramEnd"/>
    </w:p>
    <w:p w:rsidR="006751E8" w:rsidRPr="006751E8" w:rsidRDefault="006751E8" w:rsidP="006751E8">
      <w:pPr>
        <w:ind w:firstLine="567"/>
        <w:jc w:val="both"/>
        <w:rPr>
          <w:rFonts w:cs="Calibri"/>
          <w:lang w:eastAsia="en-US"/>
        </w:rPr>
      </w:pPr>
      <w:r w:rsidRPr="006751E8">
        <w:rPr>
          <w:rFonts w:cs="Calibri"/>
          <w:lang w:eastAsia="en-US"/>
        </w:rPr>
        <w:t>Также Стороны, их аффилированные лица, работники, представители при исполнении Контракта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:rsidR="006751E8" w:rsidRPr="006751E8" w:rsidRDefault="006751E8" w:rsidP="006751E8">
      <w:pPr>
        <w:ind w:firstLine="567"/>
        <w:jc w:val="both"/>
        <w:rPr>
          <w:rFonts w:cs="Calibri"/>
          <w:lang w:eastAsia="en-US"/>
        </w:rPr>
      </w:pPr>
      <w:r w:rsidRPr="006751E8">
        <w:rPr>
          <w:rFonts w:cs="Calibri"/>
          <w:lang w:eastAsia="en-US"/>
        </w:rPr>
        <w:t xml:space="preserve">  12.2. В случае возникновения у Стороны оснований полагать, что произошло или может произойти нарушение условий, предусмотренных пунктом 12.1 Контракта, она обязуется незамедлительно уведомить об этом другую Сторону в письменной форме по реквизитам, указанным в пункте 14 Контракта. В письменном уведомлении Сторона обязана указать обоснованные факты или предоставить материалы, достоверно подтверждающие или дающие основание полагать, что произошло или может произойти нарушение.</w:t>
      </w:r>
    </w:p>
    <w:p w:rsidR="006751E8" w:rsidRPr="006751E8" w:rsidRDefault="006751E8" w:rsidP="006751E8">
      <w:pPr>
        <w:ind w:firstLine="567"/>
        <w:jc w:val="both"/>
        <w:rPr>
          <w:rFonts w:cs="Calibri"/>
          <w:lang w:eastAsia="en-US"/>
        </w:rPr>
      </w:pPr>
      <w:r w:rsidRPr="006751E8">
        <w:rPr>
          <w:rFonts w:cs="Calibri"/>
          <w:lang w:eastAsia="en-US"/>
        </w:rPr>
        <w:t xml:space="preserve">Сторона, получившая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пункте 14 Контракта в срок, не превышающий 10 календарных дней </w:t>
      </w:r>
      <w:proofErr w:type="gramStart"/>
      <w:r w:rsidRPr="006751E8">
        <w:rPr>
          <w:rFonts w:cs="Calibri"/>
          <w:lang w:eastAsia="en-US"/>
        </w:rPr>
        <w:t>с даты получения</w:t>
      </w:r>
      <w:proofErr w:type="gramEnd"/>
      <w:r w:rsidRPr="006751E8">
        <w:rPr>
          <w:rFonts w:cs="Calibri"/>
          <w:lang w:eastAsia="en-US"/>
        </w:rPr>
        <w:t xml:space="preserve"> такого уведомления.</w:t>
      </w:r>
    </w:p>
    <w:p w:rsidR="006751E8" w:rsidRPr="006751E8" w:rsidRDefault="006751E8" w:rsidP="006751E8">
      <w:pPr>
        <w:ind w:firstLine="567"/>
        <w:jc w:val="both"/>
        <w:rPr>
          <w:rFonts w:cs="Calibri"/>
          <w:lang w:eastAsia="en-US"/>
        </w:rPr>
      </w:pPr>
      <w:r w:rsidRPr="006751E8">
        <w:rPr>
          <w:rFonts w:cs="Calibri"/>
          <w:lang w:eastAsia="en-US"/>
        </w:rPr>
        <w:t>12.3. В случае нарушения одной Стороной обязательств, предусмотренных пунктом 12.1 Контракта, и или неполучения другой Стороной в установленный настоящим Контрактом срок подтверждения, что нарушения не произошли,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</w:t>
      </w:r>
      <w:r w:rsidRPr="006751E8">
        <w:rPr>
          <w:rFonts w:cs="Calibri"/>
          <w:b/>
          <w:lang w:eastAsia="en-US"/>
        </w:rPr>
        <w:t xml:space="preserve">. </w:t>
      </w:r>
    </w:p>
    <w:p w:rsidR="006751E8" w:rsidRPr="006751E8" w:rsidRDefault="006751E8" w:rsidP="006751E8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6751E8" w:rsidRPr="006751E8" w:rsidRDefault="006751E8" w:rsidP="006751E8">
      <w:pPr>
        <w:ind w:firstLine="567"/>
        <w:jc w:val="center"/>
        <w:rPr>
          <w:b/>
        </w:rPr>
      </w:pPr>
      <w:r w:rsidRPr="006751E8">
        <w:rPr>
          <w:b/>
        </w:rPr>
        <w:t>13. ПРОЧИЕ УСЛОВИЯ КОНТРАКТА</w:t>
      </w:r>
    </w:p>
    <w:p w:rsidR="006751E8" w:rsidRPr="006751E8" w:rsidRDefault="006751E8" w:rsidP="006751E8">
      <w:pPr>
        <w:jc w:val="both"/>
      </w:pPr>
      <w:r w:rsidRPr="006751E8">
        <w:rPr>
          <w:spacing w:val="-6"/>
        </w:rPr>
        <w:t xml:space="preserve">13.1. </w:t>
      </w:r>
      <w:r w:rsidRPr="006751E8">
        <w:t>Настоящий контракт составлен в форме электронного документа, подписанного электронными подписями сторон, а также, по соглашению сторон, в 2 (двух) экземплярах на бумажных носителях, один из которых передается Исполнителю, а второй находится у Заказчика.</w:t>
      </w:r>
    </w:p>
    <w:p w:rsidR="006751E8" w:rsidRPr="006751E8" w:rsidRDefault="006751E8" w:rsidP="006751E8"/>
    <w:p w:rsidR="006751E8" w:rsidRPr="006751E8" w:rsidRDefault="006751E8" w:rsidP="006751E8">
      <w:r w:rsidRPr="006751E8">
        <w:t>Приложения:</w:t>
      </w:r>
    </w:p>
    <w:p w:rsidR="006751E8" w:rsidRPr="006751E8" w:rsidRDefault="006751E8" w:rsidP="006751E8">
      <w:pPr>
        <w:rPr>
          <w:color w:val="000000"/>
        </w:rPr>
      </w:pPr>
      <w:r w:rsidRPr="006751E8">
        <w:rPr>
          <w:color w:val="000000"/>
        </w:rPr>
        <w:t>Приложение - Техническое задание</w:t>
      </w:r>
    </w:p>
    <w:p w:rsidR="00272715" w:rsidRDefault="00272715" w:rsidP="00DA6FD3">
      <w:pPr>
        <w:tabs>
          <w:tab w:val="left" w:pos="0"/>
        </w:tabs>
        <w:jc w:val="center"/>
        <w:rPr>
          <w:b/>
        </w:rPr>
      </w:pPr>
    </w:p>
    <w:p w:rsidR="00272715" w:rsidRPr="00765F32" w:rsidRDefault="006751E8" w:rsidP="00DA6FD3">
      <w:pPr>
        <w:tabs>
          <w:tab w:val="left" w:pos="0"/>
        </w:tabs>
        <w:jc w:val="center"/>
        <w:rPr>
          <w:b/>
        </w:rPr>
      </w:pPr>
      <w:r>
        <w:rPr>
          <w:b/>
        </w:rPr>
        <w:t>14</w:t>
      </w:r>
      <w:r w:rsidR="00272715" w:rsidRPr="00765F32">
        <w:rPr>
          <w:b/>
        </w:rPr>
        <w:t>. АДРЕСА И РЕКВИЗИТЫ СТОРОН</w:t>
      </w:r>
    </w:p>
    <w:p w:rsidR="00272715" w:rsidRPr="00765F32" w:rsidRDefault="00272715" w:rsidP="00DA6FD3">
      <w:pPr>
        <w:tabs>
          <w:tab w:val="left" w:pos="0"/>
        </w:tabs>
        <w:rPr>
          <w:b/>
          <w:color w:val="000000"/>
        </w:rPr>
      </w:pPr>
      <w:r w:rsidRPr="00765F32">
        <w:rPr>
          <w:b/>
          <w:color w:val="000000"/>
        </w:rPr>
        <w:t xml:space="preserve">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72"/>
        <w:gridCol w:w="4426"/>
      </w:tblGrid>
      <w:tr w:rsidR="00272715" w:rsidRPr="00834564" w:rsidTr="00F01C09">
        <w:tc>
          <w:tcPr>
            <w:tcW w:w="4815" w:type="dxa"/>
          </w:tcPr>
          <w:p w:rsidR="00272715" w:rsidRDefault="00272715" w:rsidP="00DA6FD3">
            <w:pPr>
              <w:autoSpaceDE w:val="0"/>
              <w:autoSpaceDN w:val="0"/>
              <w:adjustRightInd w:val="0"/>
            </w:pPr>
            <w:r w:rsidRPr="00834564">
              <w:t>Заказчик:</w:t>
            </w:r>
          </w:p>
          <w:p w:rsidR="00176EE8" w:rsidRDefault="00176EE8" w:rsidP="00176EE8">
            <w:pPr>
              <w:autoSpaceDE w:val="0"/>
              <w:autoSpaceDN w:val="0"/>
              <w:adjustRightInd w:val="0"/>
              <w:jc w:val="both"/>
            </w:pPr>
            <w:r>
              <w:t>Муниципальное дошкольное образовательное бюджетное учреждение города Бузулука «Детский сад №30»</w:t>
            </w:r>
          </w:p>
          <w:p w:rsidR="00176EE8" w:rsidRDefault="00176EE8" w:rsidP="00176EE8">
            <w:pPr>
              <w:autoSpaceDE w:val="0"/>
              <w:autoSpaceDN w:val="0"/>
              <w:adjustRightInd w:val="0"/>
              <w:jc w:val="both"/>
            </w:pPr>
            <w:r>
              <w:t>Юр</w:t>
            </w:r>
            <w:proofErr w:type="gramStart"/>
            <w:r>
              <w:t>.а</w:t>
            </w:r>
            <w:proofErr w:type="gramEnd"/>
            <w:r>
              <w:t>дрес: 461040, Оренбургская область, город Бузулук, 4 микрорайон, дом 39</w:t>
            </w:r>
          </w:p>
          <w:p w:rsidR="00176EE8" w:rsidRDefault="00176EE8" w:rsidP="00176EE8">
            <w:pPr>
              <w:autoSpaceDE w:val="0"/>
              <w:autoSpaceDN w:val="0"/>
              <w:adjustRightInd w:val="0"/>
              <w:jc w:val="both"/>
            </w:pPr>
            <w:r>
              <w:t>ИНН/КПП 5603009620/560301001</w:t>
            </w:r>
          </w:p>
          <w:p w:rsidR="00266241" w:rsidRDefault="00176EE8" w:rsidP="00176EE8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города Бузулука (МДОБУ «Детский сад № 30», л/</w:t>
            </w:r>
            <w:proofErr w:type="spellStart"/>
            <w:r>
              <w:t>сч</w:t>
            </w:r>
            <w:proofErr w:type="spellEnd"/>
            <w:r>
              <w:t xml:space="preserve"> 20536U69180) БИК 015354008 корсчет 40102810545370000045 Банк ОТДЕЛЕНИЕ ОРЕНБУРГ БАНКА РОССИИ // УФК по Оренбургской области г Оренбург счет 03234643537120005300</w:t>
            </w:r>
          </w:p>
          <w:p w:rsidR="00176EE8" w:rsidRDefault="00176EE8" w:rsidP="00176EE8">
            <w:pPr>
              <w:autoSpaceDE w:val="0"/>
              <w:autoSpaceDN w:val="0"/>
              <w:adjustRightInd w:val="0"/>
              <w:jc w:val="both"/>
            </w:pPr>
          </w:p>
          <w:p w:rsidR="00272715" w:rsidRDefault="00272715" w:rsidP="00DC4D38">
            <w:pPr>
              <w:autoSpaceDE w:val="0"/>
              <w:autoSpaceDN w:val="0"/>
              <w:adjustRightInd w:val="0"/>
            </w:pPr>
            <w:r>
              <w:t>Заведующий</w:t>
            </w:r>
          </w:p>
          <w:p w:rsidR="00272715" w:rsidRPr="00834564" w:rsidRDefault="00272715" w:rsidP="00DA6FD3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</w:tcPr>
          <w:p w:rsidR="00272715" w:rsidRPr="00834564" w:rsidRDefault="00272715" w:rsidP="00DA6FD3">
            <w:pPr>
              <w:autoSpaceDE w:val="0"/>
              <w:autoSpaceDN w:val="0"/>
              <w:adjustRightInd w:val="0"/>
            </w:pPr>
          </w:p>
        </w:tc>
        <w:tc>
          <w:tcPr>
            <w:tcW w:w="4426" w:type="dxa"/>
          </w:tcPr>
          <w:p w:rsidR="00272715" w:rsidRPr="00834564" w:rsidRDefault="00272715" w:rsidP="00DA6FD3">
            <w:pPr>
              <w:autoSpaceDE w:val="0"/>
              <w:autoSpaceDN w:val="0"/>
              <w:adjustRightInd w:val="0"/>
            </w:pPr>
            <w:r w:rsidRPr="00834564">
              <w:t>Исполнитель:</w:t>
            </w:r>
          </w:p>
          <w:p w:rsidR="00A93354" w:rsidRPr="00A93354" w:rsidRDefault="00A93354" w:rsidP="00A93354">
            <w:pPr>
              <w:autoSpaceDE w:val="0"/>
              <w:autoSpaceDN w:val="0"/>
              <w:adjustRightInd w:val="0"/>
              <w:jc w:val="both"/>
            </w:pPr>
            <w:r w:rsidRPr="00A93354">
              <w:t>Общество с ограниченной ответственностью «Комбинат школьного питания «Подросток»</w:t>
            </w:r>
          </w:p>
          <w:p w:rsidR="00A93354" w:rsidRPr="00A93354" w:rsidRDefault="00A93354" w:rsidP="00A9335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93354">
              <w:t>Юр</w:t>
            </w:r>
            <w:proofErr w:type="gramStart"/>
            <w:r w:rsidRPr="00A93354">
              <w:t>.а</w:t>
            </w:r>
            <w:proofErr w:type="gramEnd"/>
            <w:r w:rsidRPr="00A93354">
              <w:t>дрес</w:t>
            </w:r>
            <w:proofErr w:type="spellEnd"/>
            <w:r w:rsidRPr="00A93354">
              <w:t>: Оренбургская область, город Оренбург, проезд Газовиков, дом 14</w:t>
            </w:r>
          </w:p>
          <w:p w:rsidR="00A93354" w:rsidRPr="00A93354" w:rsidRDefault="00A93354" w:rsidP="00A93354">
            <w:pPr>
              <w:autoSpaceDE w:val="0"/>
              <w:autoSpaceDN w:val="0"/>
              <w:adjustRightInd w:val="0"/>
              <w:jc w:val="both"/>
            </w:pPr>
            <w:r w:rsidRPr="00A93354">
              <w:t>ИНН/КПП 5610123588/5601001001</w:t>
            </w:r>
          </w:p>
          <w:p w:rsidR="00A93354" w:rsidRPr="00A93354" w:rsidRDefault="00A93354" w:rsidP="00A93354">
            <w:pPr>
              <w:autoSpaceDE w:val="0"/>
              <w:autoSpaceDN w:val="0"/>
              <w:adjustRightInd w:val="0"/>
              <w:jc w:val="both"/>
            </w:pPr>
            <w:r w:rsidRPr="00A93354">
              <w:t>р/</w:t>
            </w:r>
            <w:proofErr w:type="spellStart"/>
            <w:r w:rsidRPr="00A93354">
              <w:t>сч</w:t>
            </w:r>
            <w:proofErr w:type="spellEnd"/>
            <w:r w:rsidRPr="00A93354">
              <w:t xml:space="preserve"> 40702810321240001285 Филиал «Центральный» Банка ВТБ (ПАО) в </w:t>
            </w:r>
            <w:proofErr w:type="spellStart"/>
            <w:r w:rsidRPr="00A93354">
              <w:t>г</w:t>
            </w:r>
            <w:proofErr w:type="gramStart"/>
            <w:r w:rsidRPr="00A93354">
              <w:t>.М</w:t>
            </w:r>
            <w:proofErr w:type="gramEnd"/>
            <w:r w:rsidRPr="00A93354">
              <w:t>оскве</w:t>
            </w:r>
            <w:proofErr w:type="spellEnd"/>
            <w:r w:rsidRPr="00A93354">
              <w:t xml:space="preserve"> БИК 044525411 </w:t>
            </w:r>
            <w:proofErr w:type="spellStart"/>
            <w:r w:rsidRPr="00A93354">
              <w:t>кор</w:t>
            </w:r>
            <w:proofErr w:type="spellEnd"/>
            <w:r w:rsidRPr="00A93354">
              <w:t>/</w:t>
            </w:r>
            <w:proofErr w:type="spellStart"/>
            <w:r w:rsidRPr="00A93354">
              <w:t>сч</w:t>
            </w:r>
            <w:proofErr w:type="spellEnd"/>
            <w:r w:rsidRPr="00A93354">
              <w:t xml:space="preserve"> 30101810145250000411</w:t>
            </w:r>
          </w:p>
          <w:p w:rsidR="00A93354" w:rsidRPr="00A93354" w:rsidRDefault="00A93354" w:rsidP="00A93354">
            <w:pPr>
              <w:autoSpaceDE w:val="0"/>
              <w:autoSpaceDN w:val="0"/>
              <w:adjustRightInd w:val="0"/>
            </w:pPr>
          </w:p>
          <w:p w:rsidR="00A93354" w:rsidRPr="00A93354" w:rsidRDefault="00A93354" w:rsidP="00A93354">
            <w:pPr>
              <w:autoSpaceDE w:val="0"/>
              <w:autoSpaceDN w:val="0"/>
              <w:adjustRightInd w:val="0"/>
            </w:pPr>
          </w:p>
          <w:p w:rsidR="00A93354" w:rsidRPr="00A93354" w:rsidRDefault="00A93354" w:rsidP="00A93354">
            <w:pPr>
              <w:autoSpaceDE w:val="0"/>
              <w:autoSpaceDN w:val="0"/>
              <w:adjustRightInd w:val="0"/>
            </w:pPr>
          </w:p>
          <w:p w:rsidR="00A93354" w:rsidRPr="00A93354" w:rsidRDefault="00A93354" w:rsidP="00A93354">
            <w:pPr>
              <w:autoSpaceDE w:val="0"/>
              <w:autoSpaceDN w:val="0"/>
              <w:adjustRightInd w:val="0"/>
            </w:pPr>
          </w:p>
          <w:p w:rsidR="00A93354" w:rsidRPr="00A93354" w:rsidRDefault="00A93354" w:rsidP="00A93354">
            <w:pPr>
              <w:autoSpaceDE w:val="0"/>
              <w:autoSpaceDN w:val="0"/>
              <w:adjustRightInd w:val="0"/>
            </w:pPr>
            <w:r w:rsidRPr="00A93354">
              <w:t>Генеральный директор</w:t>
            </w:r>
          </w:p>
          <w:p w:rsidR="00272715" w:rsidRPr="00834564" w:rsidRDefault="00272715" w:rsidP="0071003D">
            <w:pPr>
              <w:autoSpaceDE w:val="0"/>
              <w:autoSpaceDN w:val="0"/>
              <w:adjustRightInd w:val="0"/>
            </w:pPr>
          </w:p>
        </w:tc>
      </w:tr>
      <w:tr w:rsidR="00272715" w:rsidRPr="00834564" w:rsidTr="00F01C09">
        <w:tc>
          <w:tcPr>
            <w:tcW w:w="4815" w:type="dxa"/>
          </w:tcPr>
          <w:p w:rsidR="00272715" w:rsidRPr="00834564" w:rsidRDefault="00272715" w:rsidP="00DA6FD3">
            <w:pPr>
              <w:autoSpaceDE w:val="0"/>
              <w:autoSpaceDN w:val="0"/>
              <w:adjustRightInd w:val="0"/>
            </w:pPr>
            <w:r w:rsidRPr="00834564">
              <w:t>______________________</w:t>
            </w:r>
            <w:r w:rsidR="00E85738">
              <w:t>/</w:t>
            </w:r>
            <w:r w:rsidR="00176EE8">
              <w:t>М.С.Васильева</w:t>
            </w:r>
            <w:r w:rsidR="00080382">
              <w:t>/</w:t>
            </w:r>
          </w:p>
          <w:p w:rsidR="00272715" w:rsidRPr="00834564" w:rsidRDefault="00272715" w:rsidP="00DA6FD3">
            <w:pPr>
              <w:autoSpaceDE w:val="0"/>
              <w:autoSpaceDN w:val="0"/>
              <w:adjustRightInd w:val="0"/>
            </w:pPr>
            <w:r w:rsidRPr="00834564">
              <w:t>МП</w:t>
            </w:r>
          </w:p>
        </w:tc>
        <w:tc>
          <w:tcPr>
            <w:tcW w:w="572" w:type="dxa"/>
          </w:tcPr>
          <w:p w:rsidR="00272715" w:rsidRDefault="00272715" w:rsidP="00DA6FD3">
            <w:pPr>
              <w:autoSpaceDE w:val="0"/>
              <w:autoSpaceDN w:val="0"/>
              <w:adjustRightInd w:val="0"/>
            </w:pPr>
          </w:p>
        </w:tc>
        <w:tc>
          <w:tcPr>
            <w:tcW w:w="4426" w:type="dxa"/>
          </w:tcPr>
          <w:p w:rsidR="00272715" w:rsidRDefault="00272715" w:rsidP="00DA6FD3">
            <w:pPr>
              <w:autoSpaceDE w:val="0"/>
              <w:autoSpaceDN w:val="0"/>
              <w:adjustRightInd w:val="0"/>
            </w:pPr>
            <w:r>
              <w:t>______________________/</w:t>
            </w:r>
            <w:proofErr w:type="spellStart"/>
            <w:r w:rsidR="00A93354">
              <w:t>С.Б.Попцов</w:t>
            </w:r>
            <w:proofErr w:type="spellEnd"/>
            <w:r>
              <w:t>/</w:t>
            </w:r>
          </w:p>
          <w:p w:rsidR="007926B1" w:rsidRPr="00834564" w:rsidRDefault="00272715" w:rsidP="00DA6FD3">
            <w:pPr>
              <w:autoSpaceDE w:val="0"/>
              <w:autoSpaceDN w:val="0"/>
              <w:adjustRightInd w:val="0"/>
            </w:pPr>
            <w:r w:rsidRPr="00834564">
              <w:t xml:space="preserve"> МП</w:t>
            </w:r>
          </w:p>
        </w:tc>
      </w:tr>
    </w:tbl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C77283" w:rsidRPr="00C77283" w:rsidTr="00C77283"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  <w:r w:rsidRPr="00C77283">
              <w:rPr>
                <w:rFonts w:ascii="Tahoma" w:hAnsi="Tahoma" w:cs="Tahoma"/>
                <w:b/>
                <w:bCs/>
                <w:sz w:val="20"/>
                <w:szCs w:val="21"/>
              </w:rPr>
              <w:t>Документ подписан электронной подписью</w:t>
            </w:r>
          </w:p>
        </w:tc>
      </w:tr>
    </w:tbl>
    <w:p w:rsidR="00C77283" w:rsidRPr="00C77283" w:rsidRDefault="00C77283" w:rsidP="00C77283">
      <w:pPr>
        <w:rPr>
          <w:rFonts w:ascii="Tahoma" w:hAnsi="Tahoma" w:cs="Tahoma"/>
          <w:vanish/>
          <w:sz w:val="20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278"/>
        <w:gridCol w:w="4395"/>
        <w:gridCol w:w="2657"/>
        <w:gridCol w:w="6"/>
        <w:gridCol w:w="6"/>
      </w:tblGrid>
      <w:tr w:rsidR="00C77283" w:rsidRPr="00C77283" w:rsidTr="00C772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278"/>
            </w:tblGrid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</w:p>
              </w:tc>
              <w:tc>
                <w:tcPr>
                  <w:tcW w:w="2325" w:type="dxa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28.12.2021 14:56:04 </w:t>
                  </w:r>
                  <w:r w:rsidRPr="00C77283">
                    <w:rPr>
                      <w:rFonts w:ascii="Tahoma" w:hAnsi="Tahoma" w:cs="Tahoma"/>
                      <w:color w:val="0000FF"/>
                      <w:sz w:val="20"/>
                      <w:szCs w:val="21"/>
                    </w:rPr>
                    <w:t>(</w:t>
                  </w:r>
                  <w:proofErr w:type="gramStart"/>
                  <w:r w:rsidRPr="00C77283">
                    <w:rPr>
                      <w:rFonts w:ascii="Tahoma" w:hAnsi="Tahoma" w:cs="Tahoma"/>
                      <w:color w:val="0000FF"/>
                      <w:sz w:val="20"/>
                      <w:szCs w:val="21"/>
                    </w:rPr>
                    <w:t>МСК</w:t>
                  </w:r>
                  <w:proofErr w:type="gramEnd"/>
                  <w:r w:rsidRPr="00C77283">
                    <w:rPr>
                      <w:rFonts w:ascii="Tahoma" w:hAnsi="Tahoma" w:cs="Tahoma"/>
                      <w:color w:val="0000FF"/>
                      <w:sz w:val="20"/>
                      <w:szCs w:val="21"/>
                    </w:rPr>
                    <w:t>)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</w:t>
                  </w:r>
                </w:p>
              </w:tc>
            </w:tr>
            <w:tr w:rsidR="00C77283" w:rsidRPr="00C77283">
              <w:tc>
                <w:tcPr>
                  <w:tcW w:w="0" w:type="auto"/>
                  <w:gridSpan w:val="2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Перейти на </w:t>
                  </w:r>
                  <w:hyperlink r:id="rId5" w:history="1">
                    <w:r w:rsidRPr="00C77283">
                      <w:rPr>
                        <w:rFonts w:ascii="Tahoma" w:hAnsi="Tahoma" w:cs="Tahoma"/>
                        <w:color w:val="0075C5"/>
                        <w:sz w:val="20"/>
                        <w:szCs w:val="21"/>
                      </w:rPr>
                      <w:t>электронную площадку</w:t>
                    </w:r>
                  </w:hyperlink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</w:t>
                  </w:r>
                </w:p>
              </w:tc>
            </w:tr>
          </w:tbl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Пользователь: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Попцов Сергей Борисович</w:t>
                  </w:r>
                </w:p>
              </w:tc>
            </w:tr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Сертификат: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0393d84e00b1ad1ebf4636b353250c616a</w:t>
                  </w:r>
                </w:p>
              </w:tc>
            </w:tr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Выдан: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Общество с ограниченной ответственностью "</w:t>
                  </w:r>
                  <w:proofErr w:type="spellStart"/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>Сертум</w:t>
                  </w:r>
                  <w:proofErr w:type="spellEnd"/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>-Про"</w:t>
                  </w:r>
                </w:p>
              </w:tc>
            </w:tr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Период действия сертификата: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с 28.09.2021 по 29.10.2022</w:t>
                  </w:r>
                </w:p>
              </w:tc>
            </w:tr>
          </w:tbl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  <w:r w:rsidRPr="00C77283">
              <w:rPr>
                <w:rFonts w:ascii="Tahoma" w:hAnsi="Tahoma" w:cs="Tahoma"/>
                <w:sz w:val="20"/>
                <w:szCs w:val="21"/>
              </w:rPr>
              <w:t>ООО "КШП "ПОДРОСТОК"</w:t>
            </w: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C77283" w:rsidRPr="00C77283" w:rsidTr="00C77283">
        <w:tc>
          <w:tcPr>
            <w:tcW w:w="0" w:type="auto"/>
            <w:gridSpan w:val="3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sz w:val="18"/>
                <w:szCs w:val="20"/>
              </w:rPr>
            </w:pPr>
          </w:p>
        </w:tc>
      </w:tr>
      <w:tr w:rsidR="00C77283" w:rsidRPr="00C77283" w:rsidTr="00C77283"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2325" w:type="dxa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  <w:r w:rsidRPr="00C77283">
              <w:rPr>
                <w:rFonts w:ascii="Tahoma" w:hAnsi="Tahoma" w:cs="Tahoma"/>
                <w:sz w:val="20"/>
                <w:szCs w:val="21"/>
              </w:rPr>
              <w:t xml:space="preserve">10.01.2022 11:33:06 </w:t>
            </w:r>
            <w:r w:rsidRPr="00C77283">
              <w:rPr>
                <w:rFonts w:ascii="Tahoma" w:hAnsi="Tahoma" w:cs="Tahoma"/>
                <w:color w:val="0000FF"/>
                <w:sz w:val="20"/>
                <w:szCs w:val="21"/>
              </w:rPr>
              <w:t>(</w:t>
            </w:r>
            <w:proofErr w:type="gramStart"/>
            <w:r w:rsidRPr="00C77283">
              <w:rPr>
                <w:rFonts w:ascii="Tahoma" w:hAnsi="Tahoma" w:cs="Tahoma"/>
                <w:color w:val="0000FF"/>
                <w:sz w:val="20"/>
                <w:szCs w:val="21"/>
              </w:rPr>
              <w:t>МСК</w:t>
            </w:r>
            <w:proofErr w:type="gramEnd"/>
            <w:r w:rsidRPr="00C77283">
              <w:rPr>
                <w:rFonts w:ascii="Tahoma" w:hAnsi="Tahoma" w:cs="Tahoma"/>
                <w:color w:val="0000FF"/>
                <w:sz w:val="20"/>
                <w:szCs w:val="21"/>
              </w:rPr>
              <w:t>+2)</w:t>
            </w:r>
            <w:r w:rsidRPr="00C77283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Пользователь: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Васильева Марина Сергеевна</w:t>
                  </w:r>
                </w:p>
              </w:tc>
            </w:tr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Сертификат: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49e7d116a3731d185b4e033e6f0a95e4ae73dfca</w:t>
                  </w:r>
                </w:p>
              </w:tc>
            </w:tr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Выдан: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Федеральное казначейство</w:t>
                  </w:r>
                </w:p>
              </w:tc>
            </w:tr>
            <w:tr w:rsidR="00C77283" w:rsidRPr="00C77283">
              <w:tc>
                <w:tcPr>
                  <w:tcW w:w="0" w:type="auto"/>
                  <w:vAlign w:val="center"/>
                  <w:hideMark/>
                </w:tcPr>
                <w:p w:rsidR="00C77283" w:rsidRPr="00C77283" w:rsidRDefault="00C77283" w:rsidP="00C77283">
                  <w:pPr>
                    <w:rPr>
                      <w:rFonts w:ascii="Tahoma" w:hAnsi="Tahoma" w:cs="Tahoma"/>
                      <w:sz w:val="20"/>
                      <w:szCs w:val="21"/>
                    </w:rPr>
                  </w:pPr>
                  <w:r w:rsidRPr="00C77283">
                    <w:rPr>
                      <w:rFonts w:ascii="Tahoma" w:hAnsi="Tahoma" w:cs="Tahoma"/>
                      <w:b/>
                      <w:bCs/>
                      <w:sz w:val="20"/>
                      <w:szCs w:val="21"/>
                    </w:rPr>
                    <w:t>Период действия сертификата:</w:t>
                  </w:r>
                  <w:r w:rsidRPr="00C77283">
                    <w:rPr>
                      <w:rFonts w:ascii="Tahoma" w:hAnsi="Tahoma" w:cs="Tahoma"/>
                      <w:sz w:val="20"/>
                      <w:szCs w:val="21"/>
                    </w:rPr>
                    <w:t xml:space="preserve"> с 27.10.2021 по 27.01.2023</w:t>
                  </w:r>
                </w:p>
              </w:tc>
            </w:tr>
          </w:tbl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  <w:r w:rsidRPr="00C77283">
              <w:rPr>
                <w:rFonts w:ascii="Tahoma" w:hAnsi="Tahoma" w:cs="Tahoma"/>
                <w:sz w:val="20"/>
                <w:szCs w:val="21"/>
              </w:rPr>
              <w:t>"МУНИЦИПАЛЬНОЕ ДОШКОЛЬНОЕ ОБРАЗОВАТЕЛЬНОЕ БЮДЖЕТНОЕ УЧРЕЖДЕНИЕ ГОРОДА БУЗУЛУКА \"ДЕТСКИЙ САД № 30\""</w:t>
            </w: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77283" w:rsidRPr="00C77283" w:rsidRDefault="00C77283" w:rsidP="00C77283">
            <w:pPr>
              <w:rPr>
                <w:sz w:val="18"/>
                <w:szCs w:val="20"/>
              </w:rPr>
            </w:pPr>
          </w:p>
        </w:tc>
      </w:tr>
    </w:tbl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F01C09" w:rsidRDefault="00F01C09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</w:p>
    <w:p w:rsidR="00C77283" w:rsidRDefault="00C77283" w:rsidP="00E333F5">
      <w:pPr>
        <w:jc w:val="center"/>
        <w:rPr>
          <w:b/>
          <w:bCs/>
        </w:rPr>
      </w:pPr>
      <w:bookmarkStart w:id="0" w:name="_GoBack"/>
      <w:bookmarkEnd w:id="0"/>
    </w:p>
    <w:p w:rsidR="00F01C09" w:rsidRDefault="00F01C09" w:rsidP="00E333F5">
      <w:pPr>
        <w:jc w:val="center"/>
        <w:rPr>
          <w:b/>
          <w:bCs/>
        </w:rPr>
      </w:pPr>
    </w:p>
    <w:p w:rsidR="002A570B" w:rsidRDefault="00C77283" w:rsidP="00E333F5">
      <w:pPr>
        <w:jc w:val="center"/>
        <w:rPr>
          <w:b/>
          <w:b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4.1pt;margin-top:1.2pt;width:230.15pt;height:21.45pt;z-index:25165926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" stroked="f">
            <v:textbox style="mso-next-textbox:#Надпись 1;mso-fit-shape-to-text:t">
              <w:txbxContent>
                <w:p w:rsidR="007946F6" w:rsidRDefault="00E74C5B" w:rsidP="002A570B">
                  <w:pPr>
                    <w:tabs>
                      <w:tab w:val="left" w:pos="0"/>
                    </w:tabs>
                  </w:pPr>
                  <w:r>
                    <w:t xml:space="preserve">Приложение </w:t>
                  </w:r>
                  <w:r w:rsidR="007946F6">
                    <w:t xml:space="preserve">к </w:t>
                  </w:r>
                  <w:r>
                    <w:t xml:space="preserve">контракту </w:t>
                  </w:r>
                </w:p>
                <w:p w:rsidR="007946F6" w:rsidRDefault="00E74C5B" w:rsidP="002A570B">
                  <w:pPr>
                    <w:tabs>
                      <w:tab w:val="left" w:pos="0"/>
                    </w:tabs>
                  </w:pPr>
                  <w:r>
                    <w:t xml:space="preserve">от </w:t>
                  </w:r>
                  <w:r w:rsidR="00F01C09">
                    <w:t>10.01.2022 года</w:t>
                  </w:r>
                </w:p>
                <w:p w:rsidR="00E74C5B" w:rsidRDefault="00E74C5B" w:rsidP="002A570B">
                  <w:pPr>
                    <w:tabs>
                      <w:tab w:val="left" w:pos="0"/>
                    </w:tabs>
                  </w:pPr>
                  <w:r>
                    <w:t xml:space="preserve">№ </w:t>
                  </w:r>
                  <w:r w:rsidR="00360855" w:rsidRPr="00360855">
                    <w:t>0153300000321000108-30</w:t>
                  </w:r>
                </w:p>
              </w:txbxContent>
            </v:textbox>
            <w10:wrap type="square"/>
          </v:shape>
        </w:pict>
      </w:r>
    </w:p>
    <w:p w:rsidR="002A570B" w:rsidRDefault="002A570B" w:rsidP="00DA6FD3">
      <w:pPr>
        <w:autoSpaceDE w:val="0"/>
        <w:autoSpaceDN w:val="0"/>
        <w:adjustRightInd w:val="0"/>
        <w:jc w:val="center"/>
        <w:rPr>
          <w:b/>
          <w:bCs/>
        </w:rPr>
      </w:pPr>
    </w:p>
    <w:p w:rsidR="00176EE8" w:rsidRDefault="00176EE8" w:rsidP="00DA6FD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6EE8" w:rsidRDefault="00176EE8" w:rsidP="00DA6FD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6EE8" w:rsidRDefault="00176EE8" w:rsidP="00DA6FD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6EE8" w:rsidRPr="00176EE8" w:rsidRDefault="00176EE8" w:rsidP="00DA6FD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6EE8">
        <w:rPr>
          <w:rFonts w:ascii="Times New Roman" w:hAnsi="Times New Roman" w:cs="Times New Roman"/>
          <w:b/>
          <w:bCs/>
          <w:sz w:val="24"/>
        </w:rPr>
        <w:t>Техническое задание</w:t>
      </w:r>
    </w:p>
    <w:p w:rsidR="00176EE8" w:rsidRDefault="00176EE8" w:rsidP="00DA6FD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570B" w:rsidRDefault="002A570B" w:rsidP="00DA6FD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по организации общественного питания воспитанников в муниципальном дошкольном образовательном учреждении</w:t>
      </w:r>
    </w:p>
    <w:p w:rsidR="00E17FBF" w:rsidRPr="00E17FBF" w:rsidRDefault="00E17FBF" w:rsidP="00DA6FD3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560"/>
        <w:gridCol w:w="1701"/>
      </w:tblGrid>
      <w:tr w:rsidR="00967E2E" w:rsidRPr="00765F32" w:rsidTr="00967E2E">
        <w:tc>
          <w:tcPr>
            <w:tcW w:w="3969" w:type="dxa"/>
          </w:tcPr>
          <w:p w:rsidR="00967E2E" w:rsidRPr="00765F32" w:rsidRDefault="00967E2E" w:rsidP="00DA6FD3">
            <w:pPr>
              <w:spacing w:after="60"/>
              <w:jc w:val="center"/>
            </w:pPr>
            <w:r w:rsidRPr="00765F32">
              <w:t>Наименование</w:t>
            </w:r>
            <w:r>
              <w:t xml:space="preserve"> услуги</w:t>
            </w:r>
          </w:p>
        </w:tc>
        <w:tc>
          <w:tcPr>
            <w:tcW w:w="1134" w:type="dxa"/>
          </w:tcPr>
          <w:p w:rsidR="00967E2E" w:rsidRPr="00967E2E" w:rsidRDefault="00967E2E" w:rsidP="00DA6FD3">
            <w:pPr>
              <w:spacing w:after="60"/>
              <w:jc w:val="center"/>
            </w:pPr>
            <w:r w:rsidRPr="00967E2E">
              <w:t xml:space="preserve">Количество </w:t>
            </w:r>
          </w:p>
        </w:tc>
        <w:tc>
          <w:tcPr>
            <w:tcW w:w="1701" w:type="dxa"/>
          </w:tcPr>
          <w:p w:rsidR="00967E2E" w:rsidRPr="00967E2E" w:rsidRDefault="00967E2E" w:rsidP="00DA6FD3">
            <w:pPr>
              <w:jc w:val="center"/>
            </w:pPr>
            <w:r w:rsidRPr="00967E2E">
              <w:t>Ед. изм.</w:t>
            </w:r>
          </w:p>
        </w:tc>
        <w:tc>
          <w:tcPr>
            <w:tcW w:w="1560" w:type="dxa"/>
          </w:tcPr>
          <w:p w:rsidR="00967E2E" w:rsidRPr="00967E2E" w:rsidRDefault="00967E2E" w:rsidP="00DA6FD3">
            <w:pPr>
              <w:spacing w:after="60"/>
              <w:jc w:val="center"/>
            </w:pPr>
            <w:r w:rsidRPr="00967E2E">
              <w:t>Цена за единицу (руб.)</w:t>
            </w:r>
          </w:p>
        </w:tc>
        <w:tc>
          <w:tcPr>
            <w:tcW w:w="1701" w:type="dxa"/>
          </w:tcPr>
          <w:p w:rsidR="00967E2E" w:rsidRPr="00967E2E" w:rsidRDefault="00967E2E" w:rsidP="00DA6FD3">
            <w:pPr>
              <w:jc w:val="center"/>
            </w:pPr>
            <w:r w:rsidRPr="00967E2E">
              <w:t>Сумма</w:t>
            </w:r>
          </w:p>
          <w:p w:rsidR="00967E2E" w:rsidRPr="00967E2E" w:rsidRDefault="00967E2E" w:rsidP="00DA6FD3">
            <w:pPr>
              <w:spacing w:after="60"/>
              <w:jc w:val="center"/>
            </w:pPr>
            <w:r w:rsidRPr="00967E2E">
              <w:t>(руб.)</w:t>
            </w:r>
          </w:p>
        </w:tc>
      </w:tr>
      <w:tr w:rsidR="00967E2E" w:rsidRPr="00765F32" w:rsidTr="00967E2E">
        <w:trPr>
          <w:trHeight w:val="1400"/>
        </w:trPr>
        <w:tc>
          <w:tcPr>
            <w:tcW w:w="3969" w:type="dxa"/>
          </w:tcPr>
          <w:p w:rsidR="00967E2E" w:rsidRPr="00967E2E" w:rsidRDefault="00967E2E" w:rsidP="00DA6FD3">
            <w:pPr>
              <w:pStyle w:val="ConsPlusNormal"/>
              <w:widowControl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общественного питания воспитанников в муниципальном дошкольном образовательном учреждении</w:t>
            </w:r>
          </w:p>
        </w:tc>
        <w:tc>
          <w:tcPr>
            <w:tcW w:w="1134" w:type="dxa"/>
          </w:tcPr>
          <w:p w:rsidR="00967E2E" w:rsidRPr="00967E2E" w:rsidRDefault="005707DB" w:rsidP="005707DB">
            <w:pPr>
              <w:spacing w:after="60"/>
              <w:jc w:val="center"/>
            </w:pPr>
            <w:r>
              <w:t>28 317</w:t>
            </w:r>
          </w:p>
        </w:tc>
        <w:tc>
          <w:tcPr>
            <w:tcW w:w="1701" w:type="dxa"/>
          </w:tcPr>
          <w:p w:rsidR="00967E2E" w:rsidRPr="00967E2E" w:rsidRDefault="00967E2E" w:rsidP="005707DB">
            <w:pPr>
              <w:jc w:val="center"/>
            </w:pPr>
            <w:r w:rsidRPr="00967E2E">
              <w:rPr>
                <w:lang w:eastAsia="ar-SA"/>
              </w:rPr>
              <w:t>Дето-день</w:t>
            </w:r>
          </w:p>
        </w:tc>
        <w:tc>
          <w:tcPr>
            <w:tcW w:w="1560" w:type="dxa"/>
          </w:tcPr>
          <w:p w:rsidR="00967E2E" w:rsidRPr="00967E2E" w:rsidRDefault="005707DB" w:rsidP="005707DB">
            <w:pPr>
              <w:spacing w:after="60"/>
              <w:jc w:val="center"/>
            </w:pPr>
            <w:r>
              <w:t>150,00</w:t>
            </w:r>
          </w:p>
        </w:tc>
        <w:tc>
          <w:tcPr>
            <w:tcW w:w="1701" w:type="dxa"/>
          </w:tcPr>
          <w:p w:rsidR="00E85738" w:rsidRPr="00967E2E" w:rsidRDefault="005707DB" w:rsidP="005707DB">
            <w:pPr>
              <w:spacing w:after="60"/>
              <w:jc w:val="center"/>
            </w:pPr>
            <w:r w:rsidRPr="005707DB">
              <w:rPr>
                <w:bCs/>
              </w:rPr>
              <w:t>4 247</w:t>
            </w:r>
            <w:r>
              <w:rPr>
                <w:bCs/>
              </w:rPr>
              <w:t> </w:t>
            </w:r>
            <w:r w:rsidRPr="005707DB">
              <w:rPr>
                <w:bCs/>
              </w:rPr>
              <w:t>550</w:t>
            </w:r>
            <w:r>
              <w:rPr>
                <w:bCs/>
              </w:rPr>
              <w:t>,00</w:t>
            </w:r>
          </w:p>
        </w:tc>
      </w:tr>
    </w:tbl>
    <w:p w:rsidR="002A570B" w:rsidRDefault="002A570B" w:rsidP="00DA6FD3">
      <w:pPr>
        <w:autoSpaceDE w:val="0"/>
        <w:autoSpaceDN w:val="0"/>
        <w:adjustRightInd w:val="0"/>
        <w:jc w:val="right"/>
        <w:rPr>
          <w:kern w:val="144"/>
        </w:rPr>
      </w:pPr>
    </w:p>
    <w:p w:rsidR="00E053A7" w:rsidRPr="00E053A7" w:rsidRDefault="008555FF" w:rsidP="00E053A7">
      <w:pPr>
        <w:tabs>
          <w:tab w:val="left" w:pos="3740"/>
        </w:tabs>
        <w:autoSpaceDE w:val="0"/>
        <w:autoSpaceDN w:val="0"/>
        <w:adjustRightInd w:val="0"/>
        <w:jc w:val="both"/>
        <w:rPr>
          <w:color w:val="000000"/>
        </w:rPr>
      </w:pPr>
      <w:r w:rsidRPr="00765F32">
        <w:rPr>
          <w:b/>
        </w:rPr>
        <w:t>Условия оказания услуг:</w:t>
      </w:r>
      <w:r w:rsidRPr="00765F32">
        <w:t xml:space="preserve"> </w:t>
      </w:r>
      <w:proofErr w:type="gramStart"/>
      <w:r w:rsidR="00E053A7" w:rsidRPr="00E053A7">
        <w:rPr>
          <w:color w:val="000000"/>
        </w:rPr>
        <w:t>Исполнитель должен оказывать услуги по организации общественного питания в муниципальном дошкольном образовательном учреждении собственными силами на базе муниципальных дошкольных образовательных учреждений ежедневно в соответствии с режимом питания воспитанников, согласно приложению №3 к техническому заданию, исходя из рекомендуемых среднесуточных наборов пищевой продукции, согласно Приложению №2 к техническому заданию, кроме выходных, праздничных дней, а также иных дней, когда учреждение Заказчика не функционирует</w:t>
      </w:r>
      <w:proofErr w:type="gramEnd"/>
      <w:r w:rsidR="00E053A7" w:rsidRPr="00E053A7">
        <w:rPr>
          <w:color w:val="000000"/>
        </w:rPr>
        <w:t xml:space="preserve"> по причине проведения ремонтных работ, чрезвычайных ситуаций, а также по иным причинам.</w:t>
      </w:r>
    </w:p>
    <w:p w:rsidR="00E053A7" w:rsidRPr="00E053A7" w:rsidRDefault="00E053A7" w:rsidP="00E053A7">
      <w:pPr>
        <w:jc w:val="both"/>
        <w:rPr>
          <w:color w:val="000000"/>
          <w:lang w:eastAsia="en-US"/>
        </w:rPr>
      </w:pPr>
      <w:r w:rsidRPr="00E053A7">
        <w:rPr>
          <w:color w:val="000000"/>
          <w:lang w:eastAsia="en-US"/>
        </w:rPr>
        <w:t>Оказание услуг должно включать в себя: закупку и хранение продуктов питания, доставку, приготовление блюд исходя из количества посещающих, в соответствии с технологическими картами на оборудовании Исполнителя, раздачу готовой пищи, уборку, мытье помещений, оборудования, посуды, инвентаря.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Оказание услуги должно осуществляться Исполнителем с использованием полуфабрикатов высокой степени готовности, из которых в результате минимально необходимых (одной-двух) технологических операций получают блюдо или кулинарное изделие.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Срок годности продуктов питания определяется по видам продукции в соответствии с законодательством РФ. Упаковка продуктов должна обеспечить ее сохранность при транспортировке и хранении. </w:t>
      </w:r>
    </w:p>
    <w:p w:rsidR="00E053A7" w:rsidRPr="00E053A7" w:rsidRDefault="00E053A7" w:rsidP="00E053A7">
      <w:pPr>
        <w:keepNext/>
        <w:shd w:val="clear" w:color="auto" w:fill="FFFFFF"/>
        <w:jc w:val="both"/>
        <w:textAlignment w:val="baseline"/>
        <w:outlineLvl w:val="0"/>
        <w:rPr>
          <w:bCs/>
          <w:color w:val="000000"/>
          <w:spacing w:val="2"/>
          <w:kern w:val="36"/>
        </w:rPr>
      </w:pPr>
      <w:r w:rsidRPr="00E053A7">
        <w:rPr>
          <w:color w:val="000000"/>
          <w:kern w:val="28"/>
        </w:rPr>
        <w:t>Доставка продовольственного сырья, пищевых продуктов и готовой кулинарной продукции, ее хранение должно соответствовать требованиям СанПиН 2.3/2.4.3590-20 «</w:t>
      </w:r>
      <w:r w:rsidRPr="00E053A7">
        <w:rPr>
          <w:bCs/>
          <w:color w:val="000000"/>
          <w:spacing w:val="2"/>
          <w:kern w:val="36"/>
        </w:rPr>
        <w:t>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РФ от 27.10.2020 № 32.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Транспортировка пищевых продуктов должна обеспечивать их сохранность, целостность и предохранять от загрязнения.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Доставка пищевых продуктов должна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E053A7" w:rsidRPr="00E053A7" w:rsidRDefault="00E053A7" w:rsidP="00E053A7">
      <w:pPr>
        <w:widowControl w:val="0"/>
        <w:suppressAutoHyphens/>
        <w:autoSpaceDN w:val="0"/>
        <w:snapToGrid w:val="0"/>
        <w:spacing w:after="120" w:line="240" w:lineRule="atLeast"/>
        <w:jc w:val="both"/>
        <w:textAlignment w:val="baseline"/>
        <w:rPr>
          <w:rFonts w:eastAsia="Andale Sans UI"/>
          <w:color w:val="000000"/>
          <w:kern w:val="3"/>
          <w:lang w:eastAsia="en-US" w:bidi="en-US"/>
        </w:rPr>
      </w:pPr>
      <w:proofErr w:type="gramStart"/>
      <w:r w:rsidRPr="00E053A7">
        <w:rPr>
          <w:rFonts w:eastAsia="Andale Sans UI"/>
          <w:color w:val="000000"/>
          <w:kern w:val="3"/>
          <w:lang w:eastAsia="en-US" w:bidi="en-US"/>
        </w:rPr>
        <w:t xml:space="preserve">Исполнитель должен оказывать услуги по приготовлению пищи квалифицированными кадрами, знающими основы организации и технологию общественного питания, имеющими допуск к работе на предприятиях общественного питания, на производственно-технологическом и холодильном </w:t>
      </w:r>
      <w:r w:rsidRPr="00E053A7">
        <w:rPr>
          <w:rFonts w:eastAsia="Andale Sans UI"/>
          <w:color w:val="000000"/>
          <w:kern w:val="3"/>
          <w:lang w:eastAsia="en-US" w:bidi="en-US"/>
        </w:rPr>
        <w:lastRenderedPageBreak/>
        <w:t>оборудовании, имеющими санитарные книжки установленного образца и соответствующими требованиям действующего законодательства РФ, с начальным и средним профессиональным образованием.</w:t>
      </w:r>
      <w:proofErr w:type="gramEnd"/>
      <w:r w:rsidRPr="00E053A7">
        <w:rPr>
          <w:rFonts w:eastAsia="Andale Sans UI"/>
          <w:color w:val="000000"/>
          <w:kern w:val="3"/>
          <w:lang w:eastAsia="en-US" w:bidi="en-US"/>
        </w:rPr>
        <w:t xml:space="preserve"> Персонал должен быть вакцинирован в соответствии с Приказом Министерства Здравоохранения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показаниям». Персонал должен иметь в санитарных книжках отметку о проведении лабораторных исследований на подтверждение или отсутствие </w:t>
      </w:r>
      <w:proofErr w:type="spellStart"/>
      <w:r w:rsidRPr="00E053A7">
        <w:rPr>
          <w:rFonts w:eastAsia="Andale Sans UI"/>
          <w:color w:val="000000"/>
          <w:kern w:val="3"/>
          <w:lang w:eastAsia="en-US" w:bidi="en-US"/>
        </w:rPr>
        <w:t>норовирусной</w:t>
      </w:r>
      <w:proofErr w:type="spellEnd"/>
      <w:r w:rsidRPr="00E053A7">
        <w:rPr>
          <w:rFonts w:eastAsia="Andale Sans UI"/>
          <w:color w:val="000000"/>
          <w:kern w:val="3"/>
          <w:lang w:eastAsia="en-US" w:bidi="en-US"/>
        </w:rPr>
        <w:t xml:space="preserve"> и энтеровирусной инфекции, согласно Методическим указаниям МУ 3.1.1.2969-11 «Эпидемиологический надзор, лабораторная диагностика и профилактика </w:t>
      </w:r>
      <w:proofErr w:type="spellStart"/>
      <w:r w:rsidRPr="00E053A7">
        <w:rPr>
          <w:rFonts w:eastAsia="Andale Sans UI"/>
          <w:color w:val="000000"/>
          <w:kern w:val="3"/>
          <w:lang w:eastAsia="en-US" w:bidi="en-US"/>
        </w:rPr>
        <w:t>норовирусной</w:t>
      </w:r>
      <w:proofErr w:type="spellEnd"/>
      <w:r w:rsidRPr="00E053A7">
        <w:rPr>
          <w:rFonts w:eastAsia="Andale Sans UI"/>
          <w:color w:val="000000"/>
          <w:kern w:val="3"/>
          <w:lang w:eastAsia="en-US" w:bidi="en-US"/>
        </w:rPr>
        <w:t xml:space="preserve"> инфекции» и Методическим указаниям МУ 3.1.1.2363 «Профилактика инфекционных болезней. Кишечные инфекции. Эпидемиологический надзор и профилактика энтеровирусных (</w:t>
      </w:r>
      <w:proofErr w:type="spellStart"/>
      <w:r w:rsidRPr="00E053A7">
        <w:rPr>
          <w:rFonts w:eastAsia="Andale Sans UI"/>
          <w:color w:val="000000"/>
          <w:kern w:val="3"/>
          <w:lang w:eastAsia="en-US" w:bidi="en-US"/>
        </w:rPr>
        <w:t>неполио</w:t>
      </w:r>
      <w:proofErr w:type="spellEnd"/>
      <w:r w:rsidRPr="00E053A7">
        <w:rPr>
          <w:rFonts w:eastAsia="Andale Sans UI"/>
          <w:color w:val="000000"/>
          <w:kern w:val="3"/>
          <w:lang w:eastAsia="en-US" w:bidi="en-US"/>
        </w:rPr>
        <w:t>) инфекций». Состояние здоровья обслуживающего персонала должно соответствовать требованиям СанПиН для работы в столовых, кроме того Исполнитель снабжает хозяйственным инвентарем, кухонной и столовой посудой, приборами, кухонным инвентарем, производственной одеждой, санитарно-гигиеническими средствами (в соответствии с действующими нормами) за счет собственных средств.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Исполнитель обязан оказывать услугу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санитарии, а именно: </w:t>
      </w:r>
    </w:p>
    <w:p w:rsidR="00E053A7" w:rsidRPr="00E053A7" w:rsidRDefault="00E053A7" w:rsidP="00E053A7">
      <w:pPr>
        <w:tabs>
          <w:tab w:val="left" w:pos="284"/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- Федеральным законом от 02.01.2000 № 29-ФЗ «О качестве и безопасности пищевых продуктов»;</w:t>
      </w:r>
    </w:p>
    <w:p w:rsidR="00E053A7" w:rsidRPr="00E053A7" w:rsidRDefault="00E053A7" w:rsidP="00E053A7">
      <w:pPr>
        <w:tabs>
          <w:tab w:val="left" w:pos="284"/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- Постановлением Правительства РФ от 21.09.2020 № 1515 «Об утверждении Правил оказания услуг общественного питания»;</w:t>
      </w:r>
    </w:p>
    <w:p w:rsidR="00E053A7" w:rsidRPr="00E053A7" w:rsidRDefault="00E053A7" w:rsidP="00E053A7">
      <w:pPr>
        <w:tabs>
          <w:tab w:val="left" w:pos="284"/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  <w:spacing w:val="2"/>
          <w:kern w:val="36"/>
        </w:rPr>
      </w:pPr>
      <w:r w:rsidRPr="00E053A7">
        <w:rPr>
          <w:color w:val="000000"/>
        </w:rPr>
        <w:t xml:space="preserve">- </w:t>
      </w:r>
      <w:r w:rsidRPr="00E053A7">
        <w:rPr>
          <w:bCs/>
          <w:color w:val="000000"/>
        </w:rPr>
        <w:t>СанПиН 2.3/2.4.3590-20 «</w:t>
      </w:r>
      <w:r w:rsidRPr="00E053A7">
        <w:rPr>
          <w:color w:val="000000"/>
          <w:spacing w:val="2"/>
          <w:kern w:val="36"/>
        </w:rPr>
        <w:t>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РФ от 27.10.2020 № 32;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СанПиН 2.3.2.1078-01 «Гигиенические требования безопасности и пищевой ценности пищевых продуктов», утвержденные </w:t>
      </w:r>
      <w:hyperlink r:id="rId6" w:history="1">
        <w:r w:rsidRPr="00E053A7">
          <w:rPr>
            <w:color w:val="000000"/>
          </w:rPr>
          <w:t>постановлением Главного государственного санитарного врача РФ от</w:t>
        </w:r>
      </w:hyperlink>
      <w:r w:rsidRPr="00E053A7">
        <w:rPr>
          <w:color w:val="000000"/>
        </w:rPr>
        <w:t xml:space="preserve"> 14.11.2001 N 36;</w:t>
      </w:r>
    </w:p>
    <w:p w:rsidR="00E053A7" w:rsidRPr="00E053A7" w:rsidRDefault="00E053A7" w:rsidP="00E053A7">
      <w:pPr>
        <w:tabs>
          <w:tab w:val="left" w:pos="284"/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b/>
          <w:bCs/>
          <w:color w:val="000000"/>
        </w:rPr>
        <w:t xml:space="preserve">- </w:t>
      </w:r>
      <w:r w:rsidRPr="00E053A7">
        <w:rPr>
          <w:color w:val="000000"/>
        </w:rPr>
        <w:t>ГОСТ </w:t>
      </w:r>
      <w:proofErr w:type="gramStart"/>
      <w:r w:rsidRPr="00E053A7">
        <w:rPr>
          <w:color w:val="000000"/>
        </w:rPr>
        <w:t>Р</w:t>
      </w:r>
      <w:proofErr w:type="gramEnd"/>
      <w:r w:rsidRPr="00E053A7">
        <w:rPr>
          <w:color w:val="000000"/>
        </w:rPr>
        <w:t xml:space="preserve"> 55889-2013 «Национальный стандарт Российской Федерации. Услуги общественного питания. Система менеджмента безопасности продукции общественного питания. Рекомендации по применению ГОСТ </w:t>
      </w:r>
      <w:proofErr w:type="gramStart"/>
      <w:r w:rsidRPr="00E053A7">
        <w:rPr>
          <w:color w:val="000000"/>
        </w:rPr>
        <w:t>Р</w:t>
      </w:r>
      <w:proofErr w:type="gramEnd"/>
      <w:r w:rsidRPr="00E053A7">
        <w:rPr>
          <w:color w:val="000000"/>
        </w:rPr>
        <w:t xml:space="preserve"> ИСО 22000-2007 для индустрии питания»; 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ГОСТ </w:t>
      </w:r>
      <w:proofErr w:type="gramStart"/>
      <w:r w:rsidRPr="00E053A7">
        <w:rPr>
          <w:color w:val="000000"/>
        </w:rPr>
        <w:t>Р</w:t>
      </w:r>
      <w:proofErr w:type="gramEnd"/>
      <w:r w:rsidRPr="00E053A7">
        <w:rPr>
          <w:color w:val="000000"/>
        </w:rPr>
        <w:t xml:space="preserve"> 30524-2013 «Межгосударственный стандарт. Услуги общественного питания. Требования к персоналу»;</w:t>
      </w:r>
    </w:p>
    <w:p w:rsidR="00E053A7" w:rsidRPr="00E053A7" w:rsidRDefault="00E053A7" w:rsidP="00E053A7">
      <w:pPr>
        <w:tabs>
          <w:tab w:val="left" w:pos="284"/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- Методических рекомендаций МР 2.4.5.0131-18.2.4.5 Гигиена детей и подростков. Детское питание. Практические аспекты организации рационального питания детей и подростков, организация мониторинга питания. Методические рекомендации»;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</w:t>
      </w:r>
      <w:proofErr w:type="gramStart"/>
      <w:r w:rsidRPr="00E053A7">
        <w:rPr>
          <w:color w:val="000000"/>
        </w:rPr>
        <w:t>ТР</w:t>
      </w:r>
      <w:proofErr w:type="gramEnd"/>
      <w:r w:rsidRPr="00E053A7">
        <w:rPr>
          <w:color w:val="000000"/>
        </w:rPr>
        <w:t xml:space="preserve"> ТС 033/2013 «Технический регламент на молоко и молочную продукцию», утвержденному решением Комиссии Таможенного Союза от 10.12.2013 № 297;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</w:t>
      </w:r>
      <w:proofErr w:type="gramStart"/>
      <w:r w:rsidRPr="00E053A7">
        <w:rPr>
          <w:color w:val="000000"/>
        </w:rPr>
        <w:t>ТР</w:t>
      </w:r>
      <w:proofErr w:type="gramEnd"/>
      <w:r w:rsidRPr="00E053A7">
        <w:rPr>
          <w:color w:val="000000"/>
        </w:rPr>
        <w:t xml:space="preserve"> ТС 024/2011 «Технический регламент на масложировую продукцию», утвержденному решением Комиссии Таможенного союза от 09.12.2011 № 883; 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</w:t>
      </w:r>
      <w:proofErr w:type="gramStart"/>
      <w:r w:rsidRPr="00E053A7">
        <w:rPr>
          <w:color w:val="000000"/>
        </w:rPr>
        <w:t>ТР</w:t>
      </w:r>
      <w:proofErr w:type="gramEnd"/>
      <w:r w:rsidRPr="00E053A7">
        <w:rPr>
          <w:color w:val="000000"/>
        </w:rPr>
        <w:t xml:space="preserve"> ТС 023/2011 «Технический регламент на соковую продукцию из фруктов и овощей», утвержденному решением Комиссии Таможенного Союза от 09.12.2011 № 882;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</w:t>
      </w:r>
      <w:proofErr w:type="gramStart"/>
      <w:r w:rsidRPr="00E053A7">
        <w:rPr>
          <w:color w:val="000000"/>
        </w:rPr>
        <w:t>ТР</w:t>
      </w:r>
      <w:proofErr w:type="gramEnd"/>
      <w:r w:rsidRPr="00E053A7">
        <w:rPr>
          <w:color w:val="000000"/>
        </w:rPr>
        <w:t xml:space="preserve"> ТС 007/2011 «Технический регламент о безопасности продукции, предназначенной для детей и подростков», утвержденному решением Комиссии Таможенного Союза от 23.09.2011 № 797;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- решение Совета Евразийской экономической комиссии от 10.07.2020 № 62 «О внесении изменений в технический регламент Таможенного союза «О безопасности молока и молочной продукции» (</w:t>
      </w:r>
      <w:proofErr w:type="gramStart"/>
      <w:r w:rsidRPr="00E053A7">
        <w:rPr>
          <w:color w:val="000000"/>
        </w:rPr>
        <w:t>ТР</w:t>
      </w:r>
      <w:proofErr w:type="gramEnd"/>
      <w:r w:rsidRPr="00E053A7">
        <w:rPr>
          <w:color w:val="000000"/>
        </w:rPr>
        <w:t xml:space="preserve"> ТС 033/2013) 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Не допускается использование пищевых продуктов, указанных в Приложении № 1 к техническому заданию.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использование пищевых продуктов, указанных в </w:t>
      </w:r>
      <w:hyperlink r:id="rId7" w:anchor="sub_50000#sub_50000" w:history="1">
        <w:r w:rsidRPr="00E053A7">
          <w:rPr>
            <w:color w:val="000000"/>
          </w:rPr>
          <w:t xml:space="preserve">Приложении № </w:t>
        </w:r>
      </w:hyperlink>
      <w:r w:rsidRPr="00E053A7">
        <w:rPr>
          <w:color w:val="000000"/>
        </w:rPr>
        <w:t>1 к техническому заданию;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изготовление на пищеблоке дошкольной организации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E053A7">
        <w:rPr>
          <w:color w:val="000000"/>
        </w:rPr>
        <w:t>рубленным</w:t>
      </w:r>
      <w:proofErr w:type="gramEnd"/>
      <w:r w:rsidRPr="00E053A7">
        <w:rPr>
          <w:color w:val="000000"/>
        </w:rPr>
        <w:t xml:space="preserve"> яйцом, зельцев, яичницы-глазуньи, холодных напитков и морсов из плодово-ягодного сырья (без </w:t>
      </w:r>
      <w:r w:rsidRPr="00E053A7">
        <w:rPr>
          <w:color w:val="000000"/>
        </w:rPr>
        <w:lastRenderedPageBreak/>
        <w:t>термической обработки), форшмаков из сельди, студней, паштетов, заливных блюд (мясных и рыбных); окрошек и холодных супов;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 </w:t>
      </w: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E053A7" w:rsidRPr="00E053A7" w:rsidRDefault="00E053A7" w:rsidP="00E053A7">
      <w:pPr>
        <w:tabs>
          <w:tab w:val="left" w:pos="3740"/>
        </w:tabs>
        <w:autoSpaceDE w:val="0"/>
        <w:autoSpaceDN w:val="0"/>
        <w:adjustRightInd w:val="0"/>
        <w:ind w:right="-1"/>
        <w:jc w:val="both"/>
        <w:rPr>
          <w:color w:val="000000"/>
        </w:rPr>
      </w:pPr>
      <w:r w:rsidRPr="00E053A7">
        <w:rPr>
          <w:color w:val="000000"/>
        </w:rPr>
        <w:t>В пищевых продуктах не допускается наличие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ребенка.</w:t>
      </w:r>
    </w:p>
    <w:p w:rsidR="00BA2B70" w:rsidRPr="00765F32" w:rsidRDefault="00BA2B70" w:rsidP="00E053A7">
      <w:pPr>
        <w:tabs>
          <w:tab w:val="left" w:pos="3740"/>
        </w:tabs>
        <w:autoSpaceDE w:val="0"/>
        <w:autoSpaceDN w:val="0"/>
        <w:adjustRightInd w:val="0"/>
        <w:jc w:val="both"/>
      </w:pPr>
    </w:p>
    <w:p w:rsidR="00BA2B70" w:rsidRDefault="00BA2B70" w:rsidP="00DA6FD3">
      <w:pPr>
        <w:autoSpaceDE w:val="0"/>
        <w:autoSpaceDN w:val="0"/>
        <w:adjustRightInd w:val="0"/>
        <w:jc w:val="right"/>
        <w:rPr>
          <w:kern w:val="144"/>
        </w:rPr>
      </w:pPr>
      <w:r w:rsidRPr="00765F32">
        <w:rPr>
          <w:kern w:val="144"/>
        </w:rPr>
        <w:t xml:space="preserve">Приложение </w:t>
      </w:r>
      <w:r w:rsidR="004B1AE0">
        <w:rPr>
          <w:kern w:val="144"/>
        </w:rPr>
        <w:t>№ 1</w:t>
      </w:r>
      <w:r w:rsidRPr="00765F32">
        <w:rPr>
          <w:kern w:val="144"/>
        </w:rPr>
        <w:t>к техническому заданию</w:t>
      </w:r>
    </w:p>
    <w:p w:rsidR="00BA2B70" w:rsidRDefault="00BA2B70" w:rsidP="00DA6FD3">
      <w:pPr>
        <w:autoSpaceDE w:val="0"/>
        <w:autoSpaceDN w:val="0"/>
        <w:adjustRightInd w:val="0"/>
        <w:jc w:val="center"/>
        <w:rPr>
          <w:kern w:val="144"/>
        </w:rPr>
      </w:pPr>
    </w:p>
    <w:p w:rsidR="00BA2B70" w:rsidRDefault="00BA2B70" w:rsidP="00DA6FD3">
      <w:pPr>
        <w:autoSpaceDE w:val="0"/>
        <w:autoSpaceDN w:val="0"/>
        <w:adjustRightInd w:val="0"/>
        <w:jc w:val="center"/>
        <w:rPr>
          <w:b/>
          <w:kern w:val="144"/>
        </w:rPr>
      </w:pPr>
      <w:r>
        <w:rPr>
          <w:b/>
          <w:kern w:val="144"/>
        </w:rPr>
        <w:t>Перечень пищевой продукции, которая не допускается при организации питания детей</w:t>
      </w:r>
    </w:p>
    <w:p w:rsidR="00BA2B70" w:rsidRDefault="00BA2B70" w:rsidP="00DA6FD3">
      <w:pPr>
        <w:autoSpaceDE w:val="0"/>
        <w:autoSpaceDN w:val="0"/>
        <w:adjustRightInd w:val="0"/>
        <w:rPr>
          <w:b/>
          <w:kern w:val="144"/>
        </w:rPr>
      </w:pP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1. Пищевая продукция без маркировки и (или) с истекшими сроками годности и (или) признаками недоброкачественности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2. Пищевая продукция, не соответствующая требованиям технических регламентов Таможенного союза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3. Мясо </w:t>
      </w:r>
      <w:proofErr w:type="gramStart"/>
      <w:r>
        <w:rPr>
          <w:kern w:val="144"/>
        </w:rPr>
        <w:t>сельскохозяйственный</w:t>
      </w:r>
      <w:proofErr w:type="gramEnd"/>
      <w:r>
        <w:rPr>
          <w:kern w:val="144"/>
        </w:rPr>
        <w:t xml:space="preserve"> животных и птицы, рыба, не прошедшие ветеринарно – санитарную экспертизу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4. Субпродукты, кроме </w:t>
      </w:r>
      <w:proofErr w:type="gramStart"/>
      <w:r>
        <w:rPr>
          <w:kern w:val="144"/>
        </w:rPr>
        <w:t>говяжьих</w:t>
      </w:r>
      <w:proofErr w:type="gramEnd"/>
      <w:r>
        <w:rPr>
          <w:kern w:val="144"/>
        </w:rPr>
        <w:t xml:space="preserve"> печени, языка, сердца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5. Непотрошеная птица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6. Мясо диких животных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7. Яйца и мясо водоплавающих птиц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8. Яйца с загрязненной и (или) поврежденной скорлупой, а также яйца из хозяйств, неблагополучных по сальмонеллезам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9. Консервы с нарушением герметичности банок, </w:t>
      </w:r>
      <w:proofErr w:type="spellStart"/>
      <w:r>
        <w:rPr>
          <w:kern w:val="144"/>
        </w:rPr>
        <w:t>бомбажные</w:t>
      </w:r>
      <w:proofErr w:type="spellEnd"/>
      <w:r>
        <w:rPr>
          <w:kern w:val="144"/>
        </w:rPr>
        <w:t>, «хлопушки», банки с ржавчиной, деформированные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10. Крупа, мука, сухофрукты, загрязненные различными примесями или зараженные амбарными вредителями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11. Пищевая продукция домашнего (не промышленного) изготовления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12. Кремовые кондитерские изделия (пирожные и торты)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13. Зельцы, изделия из мясной </w:t>
      </w:r>
      <w:proofErr w:type="spellStart"/>
      <w:r>
        <w:rPr>
          <w:kern w:val="144"/>
        </w:rPr>
        <w:t>обрези</w:t>
      </w:r>
      <w:proofErr w:type="spellEnd"/>
      <w:r>
        <w:rPr>
          <w:kern w:val="144"/>
        </w:rPr>
        <w:t>, диафрагмы; рулеты из мякоти голов, кровяные и ливерные колбасы, заливные блюда (мясные и рыбные), студни, форшмак из сельди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14. Макароны по – </w:t>
      </w:r>
      <w:proofErr w:type="spellStart"/>
      <w:r>
        <w:rPr>
          <w:kern w:val="144"/>
        </w:rPr>
        <w:t>флотски</w:t>
      </w:r>
      <w:proofErr w:type="spellEnd"/>
      <w:r>
        <w:rPr>
          <w:kern w:val="144"/>
        </w:rPr>
        <w:t xml:space="preserve"> (с фаршем), макароны с </w:t>
      </w:r>
      <w:proofErr w:type="gramStart"/>
      <w:r>
        <w:rPr>
          <w:kern w:val="144"/>
        </w:rPr>
        <w:t>рубленным</w:t>
      </w:r>
      <w:proofErr w:type="gramEnd"/>
      <w:r>
        <w:rPr>
          <w:kern w:val="144"/>
        </w:rPr>
        <w:t xml:space="preserve"> яйцом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15. Творог из </w:t>
      </w:r>
      <w:proofErr w:type="spellStart"/>
      <w:r>
        <w:rPr>
          <w:kern w:val="144"/>
        </w:rPr>
        <w:t>непастеризованного</w:t>
      </w:r>
      <w:proofErr w:type="spellEnd"/>
      <w:r>
        <w:rPr>
          <w:kern w:val="144"/>
        </w:rPr>
        <w:t xml:space="preserve"> молока, фляжный творог, фляжную сметану без термической обработки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16. Простокваша – «</w:t>
      </w:r>
      <w:proofErr w:type="spellStart"/>
      <w:r>
        <w:rPr>
          <w:kern w:val="144"/>
        </w:rPr>
        <w:t>самоквас</w:t>
      </w:r>
      <w:proofErr w:type="spellEnd"/>
      <w:r>
        <w:rPr>
          <w:kern w:val="144"/>
        </w:rPr>
        <w:t>»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17. Грибы и продукты (кулинарные изделия), из них приготовленные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18. Квас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19. Соки концентрированные диффузионные 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21. Сырокопченые мясные гастрономические изделия и колбасы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22. Блюда, изготовленные из мяса, птицы, рыбы (кроме соленой), не </w:t>
      </w:r>
      <w:proofErr w:type="gramStart"/>
      <w:r>
        <w:rPr>
          <w:kern w:val="144"/>
        </w:rPr>
        <w:t>прошедших</w:t>
      </w:r>
      <w:proofErr w:type="gramEnd"/>
      <w:r>
        <w:rPr>
          <w:kern w:val="144"/>
        </w:rPr>
        <w:t xml:space="preserve"> тепловую обработку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23. Масло растительное пальмовое, </w:t>
      </w:r>
      <w:proofErr w:type="spellStart"/>
      <w:r>
        <w:rPr>
          <w:kern w:val="144"/>
        </w:rPr>
        <w:t>расповое</w:t>
      </w:r>
      <w:proofErr w:type="spellEnd"/>
      <w:r>
        <w:rPr>
          <w:kern w:val="144"/>
        </w:rPr>
        <w:t>, кокосовое, хлопковое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24. </w:t>
      </w:r>
      <w:proofErr w:type="gramStart"/>
      <w:r>
        <w:rPr>
          <w:kern w:val="144"/>
        </w:rPr>
        <w:t>Жаренные во фритюре пищевая продукция и продукция общественного питания</w:t>
      </w:r>
      <w:proofErr w:type="gramEnd"/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25. Уксус, горчица, хрен, перец острый (красный, черный)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26. Острые соусы, кетчупы, майонез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27. Овощи и фрукты консервированные, содержащие уксус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28. Кофе натуральный; тонизирующие напитки (в том числе энергетические)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29. Кулинарные, гидрогенизированные масла и жиры, маргарин (кроме выпечки)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30. Ядро абрикосовый косточки, арахис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lastRenderedPageBreak/>
        <w:t>31. Газированные напитки; газированная вода питьевая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32. Молочная продукция и мороженое на основе растительных жиров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33. Жевательная резинка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34. Кумыс, кисломолочная продукция с содержанием этанола (более 0,5%)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35. Карамель, в том числе леденцовая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36. Холодные напитки и морсы (без термической обработки)  из плодово-ягодного сырья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37. Окрошки и холодные супы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38. Яичница – глазунья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39. Паштеты, блинчики с мясом и с творогом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40. Блюда </w:t>
      </w:r>
      <w:proofErr w:type="gramStart"/>
      <w:r>
        <w:rPr>
          <w:kern w:val="144"/>
        </w:rPr>
        <w:t>из</w:t>
      </w:r>
      <w:proofErr w:type="gramEnd"/>
      <w:r>
        <w:rPr>
          <w:kern w:val="144"/>
        </w:rPr>
        <w:t xml:space="preserve"> (или </w:t>
      </w:r>
      <w:proofErr w:type="gramStart"/>
      <w:r>
        <w:rPr>
          <w:kern w:val="144"/>
        </w:rPr>
        <w:t>на</w:t>
      </w:r>
      <w:proofErr w:type="gramEnd"/>
      <w:r>
        <w:rPr>
          <w:kern w:val="144"/>
        </w:rPr>
        <w:t xml:space="preserve"> основе) сухих пищевых концентратов, в том числе быстрого приготовления в условиях платочного лагеря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41. Картофельные и кукурузные чипсы, снеки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42. Изделия из </w:t>
      </w:r>
      <w:proofErr w:type="gramStart"/>
      <w:r>
        <w:rPr>
          <w:kern w:val="144"/>
        </w:rPr>
        <w:t>рубленного</w:t>
      </w:r>
      <w:proofErr w:type="gramEnd"/>
      <w:r>
        <w:rPr>
          <w:kern w:val="144"/>
        </w:rPr>
        <w:t xml:space="preserve"> мяса и рыбы, салаты, блины и оладьи, приготовленные в условиях палаточного лагеря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43. Сырки твороженные; изделия творожные более 9% жирности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 xml:space="preserve">44. Молоко и молочные </w:t>
      </w:r>
      <w:proofErr w:type="gramStart"/>
      <w:r>
        <w:rPr>
          <w:kern w:val="144"/>
        </w:rPr>
        <w:t>напитки</w:t>
      </w:r>
      <w:proofErr w:type="gramEnd"/>
      <w:r>
        <w:rPr>
          <w:kern w:val="144"/>
        </w:rPr>
        <w:t xml:space="preserve"> стерилизованные менее 2,5 % и более 3,5 % жирности; кисломолочные напитки менее 2,5% и более 3,5 % жирности</w:t>
      </w:r>
    </w:p>
    <w:p w:rsidR="00BA2B70" w:rsidRDefault="00BA2B70" w:rsidP="00DA6FD3">
      <w:pPr>
        <w:autoSpaceDE w:val="0"/>
        <w:autoSpaceDN w:val="0"/>
        <w:adjustRightInd w:val="0"/>
        <w:jc w:val="both"/>
        <w:rPr>
          <w:kern w:val="144"/>
        </w:rPr>
      </w:pPr>
      <w:r>
        <w:rPr>
          <w:kern w:val="144"/>
        </w:rPr>
        <w:t>45. Готовые кулинарные блюда, не входящие в меню текущего дня, реализуемые через буфеты.</w:t>
      </w:r>
    </w:p>
    <w:p w:rsidR="004B1AE0" w:rsidRDefault="004B1AE0" w:rsidP="00DA6FD3">
      <w:pPr>
        <w:autoSpaceDE w:val="0"/>
        <w:autoSpaceDN w:val="0"/>
        <w:adjustRightInd w:val="0"/>
        <w:jc w:val="both"/>
        <w:rPr>
          <w:kern w:val="144"/>
        </w:rPr>
      </w:pPr>
    </w:p>
    <w:p w:rsidR="00BA2B70" w:rsidRDefault="00BA2B70" w:rsidP="00DA6FD3">
      <w:pPr>
        <w:autoSpaceDE w:val="0"/>
        <w:autoSpaceDN w:val="0"/>
        <w:adjustRightInd w:val="0"/>
        <w:jc w:val="right"/>
        <w:rPr>
          <w:kern w:val="144"/>
        </w:rPr>
      </w:pPr>
      <w:r>
        <w:rPr>
          <w:kern w:val="144"/>
        </w:rPr>
        <w:t xml:space="preserve"> </w:t>
      </w:r>
      <w:bookmarkStart w:id="1" w:name="Par718"/>
      <w:bookmarkEnd w:id="1"/>
      <w:r w:rsidRPr="00765F32">
        <w:rPr>
          <w:kern w:val="144"/>
        </w:rPr>
        <w:t xml:space="preserve">Приложение № </w:t>
      </w:r>
      <w:r>
        <w:rPr>
          <w:kern w:val="144"/>
        </w:rPr>
        <w:t>2</w:t>
      </w:r>
      <w:r w:rsidRPr="00765F32">
        <w:rPr>
          <w:kern w:val="144"/>
        </w:rPr>
        <w:t xml:space="preserve"> к техническому заданию</w:t>
      </w:r>
    </w:p>
    <w:p w:rsidR="004B1AE0" w:rsidRPr="00765F32" w:rsidRDefault="004B1AE0" w:rsidP="00DA6FD3">
      <w:pPr>
        <w:autoSpaceDE w:val="0"/>
        <w:autoSpaceDN w:val="0"/>
        <w:adjustRightInd w:val="0"/>
        <w:jc w:val="right"/>
        <w:rPr>
          <w:kern w:val="144"/>
        </w:rPr>
      </w:pPr>
    </w:p>
    <w:p w:rsidR="00BA2B70" w:rsidRDefault="00BA2B70" w:rsidP="00DA6F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Среднесуточные наборы пищевой продукции для детей до 7-ми лет </w:t>
      </w:r>
    </w:p>
    <w:p w:rsidR="00BA2B70" w:rsidRDefault="00BA2B70" w:rsidP="00DA6F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(в нетто </w:t>
      </w:r>
      <w:proofErr w:type="gramStart"/>
      <w:r>
        <w:rPr>
          <w:b/>
        </w:rPr>
        <w:t>г</w:t>
      </w:r>
      <w:proofErr w:type="gramEnd"/>
      <w:r>
        <w:rPr>
          <w:b/>
        </w:rPr>
        <w:t>, мл на 1 ребенка в сутки)</w:t>
      </w:r>
    </w:p>
    <w:p w:rsidR="00BA2B70" w:rsidRDefault="00BA2B70" w:rsidP="00DA6FD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6"/>
        <w:tblW w:w="10185" w:type="dxa"/>
        <w:tblLook w:val="04A0" w:firstRow="1" w:lastRow="0" w:firstColumn="1" w:lastColumn="0" w:noHBand="0" w:noVBand="1"/>
      </w:tblPr>
      <w:tblGrid>
        <w:gridCol w:w="534"/>
        <w:gridCol w:w="7512"/>
        <w:gridCol w:w="1147"/>
        <w:gridCol w:w="992"/>
      </w:tblGrid>
      <w:tr w:rsidR="00BA2B70" w:rsidRPr="00EA07DE" w:rsidTr="00ED11EF">
        <w:tc>
          <w:tcPr>
            <w:tcW w:w="534" w:type="dxa"/>
            <w:vMerge w:val="restart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07DE">
              <w:rPr>
                <w:sz w:val="22"/>
                <w:szCs w:val="22"/>
              </w:rPr>
              <w:t>№</w:t>
            </w:r>
          </w:p>
        </w:tc>
        <w:tc>
          <w:tcPr>
            <w:tcW w:w="7512" w:type="dxa"/>
            <w:vMerge w:val="restart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07DE">
              <w:rPr>
                <w:sz w:val="22"/>
                <w:szCs w:val="22"/>
              </w:rPr>
              <w:t>Наименование пищевой продукции или группы пищевой продукции</w:t>
            </w:r>
          </w:p>
        </w:tc>
        <w:tc>
          <w:tcPr>
            <w:tcW w:w="2139" w:type="dxa"/>
            <w:gridSpan w:val="2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07DE">
              <w:rPr>
                <w:sz w:val="22"/>
                <w:szCs w:val="22"/>
              </w:rPr>
              <w:t>Итого за сутки</w:t>
            </w:r>
          </w:p>
        </w:tc>
      </w:tr>
      <w:tr w:rsidR="00BA2B70" w:rsidRPr="00EA07DE" w:rsidTr="00ED11EF">
        <w:tc>
          <w:tcPr>
            <w:tcW w:w="534" w:type="dxa"/>
            <w:vMerge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vMerge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07DE">
              <w:rPr>
                <w:sz w:val="22"/>
                <w:szCs w:val="22"/>
              </w:rPr>
              <w:t>1-3 года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07DE">
              <w:rPr>
                <w:sz w:val="22"/>
                <w:szCs w:val="22"/>
              </w:rPr>
              <w:t>3-7 лет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молочная и кисломолочная продукция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(5-9% м.</w:t>
            </w:r>
            <w:proofErr w:type="gramStart"/>
            <w:r>
              <w:rPr>
                <w:sz w:val="22"/>
                <w:szCs w:val="22"/>
              </w:rPr>
              <w:t>д.ж</w:t>
            </w:r>
            <w:proofErr w:type="gram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1-й категории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(куры, цыплята </w:t>
            </w:r>
            <w:proofErr w:type="gramStart"/>
            <w:r>
              <w:rPr>
                <w:sz w:val="22"/>
                <w:szCs w:val="22"/>
              </w:rPr>
              <w:t>–б</w:t>
            </w:r>
            <w:proofErr w:type="gramEnd"/>
            <w:r>
              <w:rPr>
                <w:sz w:val="22"/>
                <w:szCs w:val="22"/>
              </w:rPr>
              <w:t>ройлеры, индейка – потрошеная, 1 кат.)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(филе), в т.ч. филе слабо- или малосоленое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Яйцо, шт.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Овощи (свежие, замороженные, консервированные), включая соленые и квашенные (не более 10 % от общего количества овощей), в т.ч. томат-пюре, зелень, г</w:t>
            </w:r>
            <w:proofErr w:type="gramEnd"/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Соки фруктовые и овощные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Витаминизированные напитки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 – порошок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A2B70" w:rsidRPr="00EA07DE" w:rsidTr="00ED11EF">
        <w:tc>
          <w:tcPr>
            <w:tcW w:w="534" w:type="dxa"/>
          </w:tcPr>
          <w:p w:rsidR="00BA2B70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1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147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A2B70" w:rsidRPr="00EA07DE" w:rsidRDefault="00BA2B70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A2B70" w:rsidRPr="00765F32" w:rsidRDefault="00BA2B70" w:rsidP="00DA6FD3">
      <w:pPr>
        <w:widowControl w:val="0"/>
        <w:autoSpaceDE w:val="0"/>
        <w:autoSpaceDN w:val="0"/>
        <w:adjustRightInd w:val="0"/>
        <w:ind w:firstLine="540"/>
      </w:pPr>
    </w:p>
    <w:p w:rsidR="00BA2B70" w:rsidRDefault="00BA2B70" w:rsidP="00DA6FD3">
      <w:pPr>
        <w:autoSpaceDE w:val="0"/>
        <w:autoSpaceDN w:val="0"/>
        <w:adjustRightInd w:val="0"/>
        <w:jc w:val="right"/>
      </w:pPr>
      <w:r>
        <w:t>Приложение № 3 к техническому заданию</w:t>
      </w:r>
    </w:p>
    <w:p w:rsidR="00BA2B70" w:rsidRPr="003709FB" w:rsidRDefault="00BA2B70" w:rsidP="00DA6FD3">
      <w:pPr>
        <w:autoSpaceDE w:val="0"/>
        <w:autoSpaceDN w:val="0"/>
        <w:adjustRightInd w:val="0"/>
        <w:jc w:val="center"/>
        <w:rPr>
          <w:b/>
        </w:rPr>
      </w:pPr>
      <w:r w:rsidRPr="003709FB">
        <w:rPr>
          <w:b/>
        </w:rPr>
        <w:t xml:space="preserve">Режим питания в зависимости от длительности </w:t>
      </w:r>
    </w:p>
    <w:p w:rsidR="00BA2B70" w:rsidRPr="003709FB" w:rsidRDefault="00BA2B70" w:rsidP="00DA6FD3">
      <w:pPr>
        <w:autoSpaceDE w:val="0"/>
        <w:autoSpaceDN w:val="0"/>
        <w:adjustRightInd w:val="0"/>
        <w:jc w:val="center"/>
        <w:rPr>
          <w:b/>
        </w:rPr>
      </w:pPr>
      <w:r w:rsidRPr="003709FB">
        <w:rPr>
          <w:b/>
        </w:rPr>
        <w:t>пребывания детей в дошкольной организации</w:t>
      </w:r>
    </w:p>
    <w:p w:rsidR="00BA2B70" w:rsidRDefault="00BA2B70" w:rsidP="00DA6FD3">
      <w:pPr>
        <w:autoSpaceDE w:val="0"/>
        <w:autoSpaceDN w:val="0"/>
        <w:adjustRightInd w:val="0"/>
        <w:rPr>
          <w:kern w:val="1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9"/>
        <w:gridCol w:w="2539"/>
        <w:gridCol w:w="2539"/>
        <w:gridCol w:w="2539"/>
      </w:tblGrid>
      <w:tr w:rsidR="00BA2B70" w:rsidTr="00ED11EF">
        <w:tc>
          <w:tcPr>
            <w:tcW w:w="2539" w:type="dxa"/>
            <w:vMerge w:val="restart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Время приема пищи</w:t>
            </w:r>
          </w:p>
        </w:tc>
        <w:tc>
          <w:tcPr>
            <w:tcW w:w="7617" w:type="dxa"/>
            <w:gridSpan w:val="3"/>
          </w:tcPr>
          <w:p w:rsidR="00BA2B70" w:rsidRDefault="00BA2B70" w:rsidP="00DA6FD3">
            <w:pPr>
              <w:autoSpaceDE w:val="0"/>
              <w:autoSpaceDN w:val="0"/>
              <w:adjustRightInd w:val="0"/>
              <w:jc w:val="center"/>
              <w:rPr>
                <w:kern w:val="144"/>
              </w:rPr>
            </w:pPr>
            <w:r>
              <w:rPr>
                <w:kern w:val="144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BA2B70" w:rsidTr="00ED11EF">
        <w:tc>
          <w:tcPr>
            <w:tcW w:w="2539" w:type="dxa"/>
            <w:vMerge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jc w:val="center"/>
              <w:rPr>
                <w:kern w:val="144"/>
              </w:rPr>
            </w:pPr>
            <w:r>
              <w:rPr>
                <w:kern w:val="144"/>
              </w:rPr>
              <w:t>8-10 часов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jc w:val="center"/>
              <w:rPr>
                <w:kern w:val="144"/>
              </w:rPr>
            </w:pPr>
            <w:r>
              <w:rPr>
                <w:kern w:val="144"/>
              </w:rPr>
              <w:t>11-12 часов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jc w:val="center"/>
              <w:rPr>
                <w:kern w:val="144"/>
              </w:rPr>
            </w:pPr>
            <w:r>
              <w:rPr>
                <w:kern w:val="144"/>
              </w:rPr>
              <w:t>24 часа</w:t>
            </w:r>
          </w:p>
        </w:tc>
      </w:tr>
      <w:tr w:rsidR="00BA2B70" w:rsidTr="00ED11EF"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8.30 - 9.00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завтрак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завтрак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завтрак</w:t>
            </w:r>
          </w:p>
        </w:tc>
      </w:tr>
      <w:tr w:rsidR="00BA2B70" w:rsidTr="00ED11EF"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10.30 - 11.00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второй завтрак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второй завтрак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второй завтрак</w:t>
            </w:r>
          </w:p>
        </w:tc>
      </w:tr>
      <w:tr w:rsidR="00BA2B70" w:rsidTr="00ED11EF"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12.00 - 13.00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обед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обед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обед</w:t>
            </w:r>
          </w:p>
        </w:tc>
      </w:tr>
      <w:tr w:rsidR="00BA2B70" w:rsidTr="00ED11EF"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15.30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полдник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полдник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полдник</w:t>
            </w:r>
          </w:p>
        </w:tc>
      </w:tr>
      <w:tr w:rsidR="00BA2B70" w:rsidTr="00ED11EF"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18.30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-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ужин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ужин</w:t>
            </w:r>
          </w:p>
        </w:tc>
      </w:tr>
      <w:tr w:rsidR="00BA2B70" w:rsidTr="00ED11EF"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21.00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-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-</w:t>
            </w:r>
          </w:p>
        </w:tc>
        <w:tc>
          <w:tcPr>
            <w:tcW w:w="2539" w:type="dxa"/>
          </w:tcPr>
          <w:p w:rsidR="00BA2B70" w:rsidRDefault="00BA2B70" w:rsidP="00DA6FD3">
            <w:pPr>
              <w:autoSpaceDE w:val="0"/>
              <w:autoSpaceDN w:val="0"/>
              <w:adjustRightInd w:val="0"/>
              <w:rPr>
                <w:kern w:val="144"/>
              </w:rPr>
            </w:pPr>
            <w:r>
              <w:rPr>
                <w:kern w:val="144"/>
              </w:rPr>
              <w:t>второй ужин</w:t>
            </w:r>
          </w:p>
        </w:tc>
      </w:tr>
    </w:tbl>
    <w:p w:rsidR="002D11FB" w:rsidRDefault="002D11FB" w:rsidP="00DA6FD3"/>
    <w:sectPr w:rsidR="002D11FB" w:rsidSect="007926B1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715"/>
    <w:rsid w:val="000237D2"/>
    <w:rsid w:val="000551DD"/>
    <w:rsid w:val="00067956"/>
    <w:rsid w:val="000734AE"/>
    <w:rsid w:val="00080382"/>
    <w:rsid w:val="00095681"/>
    <w:rsid w:val="000C2011"/>
    <w:rsid w:val="000D6264"/>
    <w:rsid w:val="000D685A"/>
    <w:rsid w:val="00176EE8"/>
    <w:rsid w:val="001B4D55"/>
    <w:rsid w:val="001C23E6"/>
    <w:rsid w:val="001D74F1"/>
    <w:rsid w:val="001F1521"/>
    <w:rsid w:val="00204EE5"/>
    <w:rsid w:val="00207CA8"/>
    <w:rsid w:val="00214470"/>
    <w:rsid w:val="00232FB2"/>
    <w:rsid w:val="00240A51"/>
    <w:rsid w:val="00262EB1"/>
    <w:rsid w:val="00266241"/>
    <w:rsid w:val="00272715"/>
    <w:rsid w:val="002A570B"/>
    <w:rsid w:val="002B6052"/>
    <w:rsid w:val="002C3761"/>
    <w:rsid w:val="002D11FB"/>
    <w:rsid w:val="002F2800"/>
    <w:rsid w:val="00333F60"/>
    <w:rsid w:val="00342C09"/>
    <w:rsid w:val="00342CCB"/>
    <w:rsid w:val="00353CD6"/>
    <w:rsid w:val="00360855"/>
    <w:rsid w:val="003853E4"/>
    <w:rsid w:val="00394BDC"/>
    <w:rsid w:val="003C51B9"/>
    <w:rsid w:val="003C6222"/>
    <w:rsid w:val="00401B10"/>
    <w:rsid w:val="004149E3"/>
    <w:rsid w:val="004358E4"/>
    <w:rsid w:val="00443AD7"/>
    <w:rsid w:val="00447582"/>
    <w:rsid w:val="00473238"/>
    <w:rsid w:val="00487133"/>
    <w:rsid w:val="004B1AE0"/>
    <w:rsid w:val="004C7AEB"/>
    <w:rsid w:val="004D2D3E"/>
    <w:rsid w:val="004D2DED"/>
    <w:rsid w:val="004D4772"/>
    <w:rsid w:val="004D6AD8"/>
    <w:rsid w:val="004E48DC"/>
    <w:rsid w:val="004F0680"/>
    <w:rsid w:val="004F26CA"/>
    <w:rsid w:val="00520AC0"/>
    <w:rsid w:val="00542297"/>
    <w:rsid w:val="0056496C"/>
    <w:rsid w:val="0057065B"/>
    <w:rsid w:val="005707DB"/>
    <w:rsid w:val="00571B5A"/>
    <w:rsid w:val="00590766"/>
    <w:rsid w:val="00600A60"/>
    <w:rsid w:val="00611FB5"/>
    <w:rsid w:val="00621660"/>
    <w:rsid w:val="0067098E"/>
    <w:rsid w:val="006751E8"/>
    <w:rsid w:val="006A59BC"/>
    <w:rsid w:val="006E598A"/>
    <w:rsid w:val="00705E68"/>
    <w:rsid w:val="0071003D"/>
    <w:rsid w:val="00721586"/>
    <w:rsid w:val="007277B3"/>
    <w:rsid w:val="00760FC8"/>
    <w:rsid w:val="00780DCE"/>
    <w:rsid w:val="007926B1"/>
    <w:rsid w:val="007946F6"/>
    <w:rsid w:val="00797CC9"/>
    <w:rsid w:val="007C509E"/>
    <w:rsid w:val="007E6E3C"/>
    <w:rsid w:val="008023CA"/>
    <w:rsid w:val="00812AA2"/>
    <w:rsid w:val="008258A4"/>
    <w:rsid w:val="008555FF"/>
    <w:rsid w:val="008874E9"/>
    <w:rsid w:val="008C6A47"/>
    <w:rsid w:val="008E70D2"/>
    <w:rsid w:val="009444B4"/>
    <w:rsid w:val="00967E2E"/>
    <w:rsid w:val="00994288"/>
    <w:rsid w:val="009F2928"/>
    <w:rsid w:val="00A00E4B"/>
    <w:rsid w:val="00A93354"/>
    <w:rsid w:val="00AC31F7"/>
    <w:rsid w:val="00AD0CDD"/>
    <w:rsid w:val="00AF6120"/>
    <w:rsid w:val="00B010BC"/>
    <w:rsid w:val="00B07D3B"/>
    <w:rsid w:val="00B11264"/>
    <w:rsid w:val="00B125F0"/>
    <w:rsid w:val="00B4589E"/>
    <w:rsid w:val="00BA1858"/>
    <w:rsid w:val="00BA2B70"/>
    <w:rsid w:val="00BB4548"/>
    <w:rsid w:val="00BE2BCB"/>
    <w:rsid w:val="00BF60C9"/>
    <w:rsid w:val="00C14762"/>
    <w:rsid w:val="00C22446"/>
    <w:rsid w:val="00C40485"/>
    <w:rsid w:val="00C77283"/>
    <w:rsid w:val="00C77C7E"/>
    <w:rsid w:val="00C942DC"/>
    <w:rsid w:val="00CD0D46"/>
    <w:rsid w:val="00CD4C61"/>
    <w:rsid w:val="00CD69F3"/>
    <w:rsid w:val="00CE29F6"/>
    <w:rsid w:val="00CF6108"/>
    <w:rsid w:val="00D30591"/>
    <w:rsid w:val="00D51A11"/>
    <w:rsid w:val="00D567B8"/>
    <w:rsid w:val="00D71DA4"/>
    <w:rsid w:val="00D748F7"/>
    <w:rsid w:val="00D864DE"/>
    <w:rsid w:val="00DA6FD3"/>
    <w:rsid w:val="00DC3CEE"/>
    <w:rsid w:val="00DC4D38"/>
    <w:rsid w:val="00DE6248"/>
    <w:rsid w:val="00E02270"/>
    <w:rsid w:val="00E053A7"/>
    <w:rsid w:val="00E17FBF"/>
    <w:rsid w:val="00E333F5"/>
    <w:rsid w:val="00E74C5B"/>
    <w:rsid w:val="00E85738"/>
    <w:rsid w:val="00EE78D3"/>
    <w:rsid w:val="00EF58BD"/>
    <w:rsid w:val="00F01C09"/>
    <w:rsid w:val="00F3587D"/>
    <w:rsid w:val="00F422DC"/>
    <w:rsid w:val="00F7483A"/>
    <w:rsid w:val="00FA4DE8"/>
    <w:rsid w:val="00FB0C2F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нак4"/>
    <w:basedOn w:val="a"/>
    <w:next w:val="a"/>
    <w:link w:val="10"/>
    <w:uiPriority w:val="99"/>
    <w:qFormat/>
    <w:rsid w:val="00BA2B7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"/>
    <w:basedOn w:val="a"/>
    <w:link w:val="a4"/>
    <w:uiPriority w:val="99"/>
    <w:rsid w:val="00272715"/>
    <w:pPr>
      <w:spacing w:before="100" w:beforeAutospacing="1" w:after="100" w:afterAutospacing="1"/>
    </w:pPr>
  </w:style>
  <w:style w:type="character" w:styleId="a5">
    <w:name w:val="Hyperlink"/>
    <w:uiPriority w:val="99"/>
    <w:rsid w:val="00272715"/>
    <w:rPr>
      <w:color w:val="0000FF"/>
      <w:u w:val="single"/>
    </w:rPr>
  </w:style>
  <w:style w:type="table" w:styleId="a6">
    <w:name w:val="Table Grid"/>
    <w:basedOn w:val="a1"/>
    <w:rsid w:val="0027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72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72715"/>
    <w:rPr>
      <w:rFonts w:ascii="Arial" w:eastAsia="Times New Roman" w:hAnsi="Arial" w:cs="Arial"/>
      <w:lang w:eastAsia="ru-RU"/>
    </w:rPr>
  </w:style>
  <w:style w:type="paragraph" w:styleId="a7">
    <w:name w:val="No Spacing"/>
    <w:link w:val="a8"/>
    <w:uiPriority w:val="1"/>
    <w:qFormat/>
    <w:rsid w:val="002727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Без интервала1"/>
    <w:link w:val="NoSpacingChar"/>
    <w:qFormat/>
    <w:rsid w:val="0027271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1"/>
    <w:locked/>
    <w:rsid w:val="00272715"/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uiPriority w:val="99"/>
    <w:rsid w:val="0027271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2 Знак"/>
    <w:link w:val="a3"/>
    <w:uiPriority w:val="99"/>
    <w:locked/>
    <w:rsid w:val="00272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272715"/>
    <w:rPr>
      <w:rFonts w:ascii="Calibri" w:eastAsia="Times New Roman" w:hAnsi="Calibri" w:cs="Calibri"/>
    </w:rPr>
  </w:style>
  <w:style w:type="paragraph" w:customStyle="1" w:styleId="Textbody">
    <w:name w:val="Text body"/>
    <w:basedOn w:val="a"/>
    <w:rsid w:val="008555F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BA2B70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нак4"/>
    <w:basedOn w:val="a"/>
    <w:next w:val="a"/>
    <w:link w:val="10"/>
    <w:uiPriority w:val="99"/>
    <w:qFormat/>
    <w:rsid w:val="00BA2B7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"/>
    <w:basedOn w:val="a"/>
    <w:link w:val="a4"/>
    <w:uiPriority w:val="99"/>
    <w:rsid w:val="00272715"/>
    <w:pPr>
      <w:spacing w:before="100" w:beforeAutospacing="1" w:after="100" w:afterAutospacing="1"/>
    </w:pPr>
  </w:style>
  <w:style w:type="character" w:styleId="a5">
    <w:name w:val="Hyperlink"/>
    <w:uiPriority w:val="99"/>
    <w:rsid w:val="00272715"/>
    <w:rPr>
      <w:color w:val="0000FF"/>
      <w:u w:val="single"/>
    </w:rPr>
  </w:style>
  <w:style w:type="table" w:styleId="a6">
    <w:name w:val="Table Grid"/>
    <w:basedOn w:val="a1"/>
    <w:rsid w:val="0027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72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72715"/>
    <w:rPr>
      <w:rFonts w:ascii="Arial" w:eastAsia="Times New Roman" w:hAnsi="Arial" w:cs="Arial"/>
      <w:lang w:eastAsia="ru-RU"/>
    </w:rPr>
  </w:style>
  <w:style w:type="paragraph" w:styleId="a7">
    <w:name w:val="No Spacing"/>
    <w:link w:val="a8"/>
    <w:uiPriority w:val="1"/>
    <w:qFormat/>
    <w:rsid w:val="002727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Без интервала1"/>
    <w:link w:val="NoSpacingChar"/>
    <w:qFormat/>
    <w:rsid w:val="0027271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1"/>
    <w:locked/>
    <w:rsid w:val="00272715"/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uiPriority w:val="99"/>
    <w:rsid w:val="0027271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2 Знак"/>
    <w:link w:val="a3"/>
    <w:uiPriority w:val="99"/>
    <w:locked/>
    <w:rsid w:val="00272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272715"/>
    <w:rPr>
      <w:rFonts w:ascii="Calibri" w:eastAsia="Times New Roman" w:hAnsi="Calibri" w:cs="Calibri"/>
    </w:rPr>
  </w:style>
  <w:style w:type="paragraph" w:customStyle="1" w:styleId="Textbody">
    <w:name w:val="Text body"/>
    <w:basedOn w:val="a"/>
    <w:rsid w:val="008555F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BA2B70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813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F420~1\Documents%20and%20Settings\do_Cheremnyh\&#1056;&#1072;&#1073;&#1086;&#1095;&#1080;&#1081;%20&#1089;&#1090;&#1086;&#1083;\&#1055;&#1056;&#1040;&#1042;&#1054;&#1041;&#1045;&#1056;&#1046;&#1050;&#1040;\&#1055;&#1056;&#1054;&#1045;&#1050;&#1058;%20&#1044;&#1054;&#1043;&#1054;&#1042;&#1054;&#1056;&#1040;%20(&#1073;&#1077;&#1079;%20&#1075;&#1088;&#1072;&#1092;&#1080;&#1082;&#1072;%20&#1087;&#1086;&#1089;&#1090;&#1072;&#1074;&#1082;&#1080;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699.0/" TargetMode="External"/><Relationship Id="rId5" Type="http://schemas.openxmlformats.org/officeDocument/2006/relationships/hyperlink" Target="https://www.sberbank-ast.ru/TestD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7437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2021-12-09T07:05:00Z</cp:lastPrinted>
  <dcterms:created xsi:type="dcterms:W3CDTF">2020-11-23T07:55:00Z</dcterms:created>
  <dcterms:modified xsi:type="dcterms:W3CDTF">2022-01-10T06:36:00Z</dcterms:modified>
</cp:coreProperties>
</file>